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1BEEF3CB" w:rsidR="0085538E" w:rsidRPr="00884851" w:rsidRDefault="0085538E" w:rsidP="0085538E">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sidR="00203377">
        <w:rPr>
          <w:rFonts w:cs="Arial"/>
          <w:sz w:val="24"/>
          <w:szCs w:val="24"/>
        </w:rPr>
        <w:t>7</w:t>
      </w:r>
      <w:r w:rsidR="00925336">
        <w:rPr>
          <w:rFonts w:cs="Arial"/>
          <w:sz w:val="24"/>
          <w:szCs w:val="24"/>
        </w:rPr>
        <w:t xml:space="preserve">    </w:t>
      </w:r>
      <w:r w:rsidR="002A6CAA">
        <w:rPr>
          <w:rFonts w:eastAsiaTheme="minorEastAsia" w:cs="Arial" w:hint="eastAsia"/>
          <w:sz w:val="24"/>
          <w:szCs w:val="24"/>
        </w:rPr>
        <w:t xml:space="preserve">            </w:t>
      </w:r>
      <w:r w:rsidR="00203377">
        <w:rPr>
          <w:rFonts w:eastAsiaTheme="minorEastAsia" w:cs="Arial"/>
          <w:sz w:val="24"/>
          <w:szCs w:val="24"/>
        </w:rPr>
        <w:t xml:space="preserve">     </w:t>
      </w:r>
      <w:r w:rsidR="002A6CAA">
        <w:rPr>
          <w:rFonts w:eastAsiaTheme="minorEastAsia" w:cs="Arial" w:hint="eastAsia"/>
          <w:sz w:val="24"/>
          <w:szCs w:val="24"/>
        </w:rPr>
        <w:t xml:space="preserve">    </w:t>
      </w:r>
      <w:r w:rsidR="00D521D2">
        <w:rPr>
          <w:rFonts w:eastAsiaTheme="minorEastAsia" w:cs="Arial" w:hint="eastAsia"/>
          <w:sz w:val="24"/>
          <w:szCs w:val="24"/>
        </w:rPr>
        <w:t xml:space="preserve">       </w:t>
      </w:r>
      <w:r w:rsidR="00D521D2" w:rsidRPr="00457A10">
        <w:rPr>
          <w:rFonts w:eastAsiaTheme="minorEastAsia" w:cs="Arial" w:hint="eastAsia"/>
          <w:sz w:val="24"/>
          <w:szCs w:val="24"/>
        </w:rPr>
        <w:t xml:space="preserve">   </w:t>
      </w:r>
      <w:r w:rsidR="00884851" w:rsidRPr="00884851">
        <w:rPr>
          <w:rFonts w:eastAsiaTheme="minorEastAsia" w:cs="Arial"/>
          <w:sz w:val="24"/>
          <w:szCs w:val="24"/>
        </w:rPr>
        <w:t>R4-2308017</w:t>
      </w:r>
    </w:p>
    <w:p w14:paraId="7C65ACCA" w14:textId="18F1D9A5" w:rsidR="0085538E" w:rsidRPr="00457A10" w:rsidRDefault="00203377" w:rsidP="0085538E">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00870FC8" w:rsidRPr="00457A10">
        <w:rPr>
          <w:rFonts w:eastAsia="宋体" w:cs="Arial"/>
          <w:sz w:val="24"/>
          <w:szCs w:val="24"/>
        </w:rPr>
        <w:t xml:space="preserve">, </w:t>
      </w:r>
      <w:r>
        <w:rPr>
          <w:rFonts w:eastAsia="宋体" w:cs="Arial"/>
          <w:sz w:val="24"/>
          <w:szCs w:val="24"/>
        </w:rPr>
        <w:t>May</w:t>
      </w:r>
      <w:r w:rsidR="00925336" w:rsidRPr="00457A10">
        <w:rPr>
          <w:rFonts w:eastAsia="宋体" w:cs="Arial"/>
          <w:sz w:val="24"/>
          <w:szCs w:val="24"/>
        </w:rPr>
        <w:t xml:space="preserve"> </w:t>
      </w:r>
      <w:r>
        <w:rPr>
          <w:rFonts w:eastAsia="宋体" w:cs="Arial"/>
          <w:sz w:val="24"/>
          <w:szCs w:val="24"/>
        </w:rPr>
        <w:t>22</w:t>
      </w:r>
      <w:r w:rsidR="00870FC8" w:rsidRPr="00457A10">
        <w:rPr>
          <w:rFonts w:eastAsia="宋体" w:cs="Arial"/>
          <w:sz w:val="24"/>
          <w:szCs w:val="24"/>
        </w:rPr>
        <w:t xml:space="preserve"> – </w:t>
      </w:r>
      <w:r>
        <w:rPr>
          <w:rFonts w:eastAsia="宋体" w:cs="Arial"/>
          <w:sz w:val="24"/>
          <w:szCs w:val="24"/>
        </w:rPr>
        <w:t>May</w:t>
      </w:r>
      <w:r w:rsidR="006F0E23" w:rsidRPr="00457A10">
        <w:rPr>
          <w:rFonts w:eastAsia="宋体" w:cs="Arial"/>
          <w:sz w:val="24"/>
          <w:szCs w:val="24"/>
        </w:rPr>
        <w:t xml:space="preserve"> </w:t>
      </w:r>
      <w:r w:rsidR="002179B4">
        <w:rPr>
          <w:rFonts w:eastAsia="宋体" w:cs="Arial"/>
          <w:sz w:val="24"/>
          <w:szCs w:val="24"/>
        </w:rPr>
        <w:t>26</w:t>
      </w:r>
      <w:r w:rsidR="004A5E73" w:rsidRPr="00457A10">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2ED1178A" w:rsidR="000D7E4C" w:rsidRPr="00457A10" w:rsidRDefault="00712CC1" w:rsidP="00712CC1">
      <w:pPr>
        <w:tabs>
          <w:tab w:val="left" w:pos="1985"/>
        </w:tabs>
        <w:spacing w:after="120"/>
        <w:jc w:val="both"/>
        <w:rPr>
          <w:rFonts w:ascii="Arial" w:hAnsi="Arial" w:cs="Arial"/>
          <w:b/>
          <w:sz w:val="22"/>
          <w:szCs w:val="22"/>
        </w:rPr>
      </w:pPr>
      <w:r w:rsidRPr="00457A10">
        <w:rPr>
          <w:rFonts w:ascii="Arial" w:hAnsi="Arial" w:cs="Arial"/>
          <w:b/>
          <w:sz w:val="22"/>
          <w:szCs w:val="22"/>
        </w:rPr>
        <w:t>Agenda item:</w:t>
      </w:r>
      <w:bookmarkStart w:id="1" w:name="Source"/>
      <w:bookmarkEnd w:id="1"/>
      <w:r w:rsidRPr="00DB04A5">
        <w:rPr>
          <w:rFonts w:ascii="Arial" w:hAnsi="Arial" w:cs="Arial"/>
          <w:b/>
          <w:sz w:val="22"/>
          <w:szCs w:val="22"/>
        </w:rPr>
        <w:tab/>
      </w:r>
      <w:r w:rsidR="00B70118" w:rsidRPr="008835F2">
        <w:rPr>
          <w:rFonts w:ascii="Arial" w:hAnsi="Arial" w:cs="Arial"/>
          <w:b/>
          <w:sz w:val="22"/>
          <w:szCs w:val="22"/>
        </w:rPr>
        <w:t>8</w:t>
      </w:r>
      <w:r w:rsidR="00DB04A5" w:rsidRPr="008835F2">
        <w:rPr>
          <w:rFonts w:ascii="Arial" w:hAnsi="Arial" w:cs="Arial"/>
          <w:b/>
          <w:sz w:val="22"/>
          <w:szCs w:val="22"/>
        </w:rPr>
        <w:t>.9</w:t>
      </w:r>
      <w:r w:rsidR="00E01643" w:rsidRPr="008835F2">
        <w:rPr>
          <w:rFonts w:ascii="Arial" w:hAnsi="Arial" w:cs="Arial"/>
          <w:b/>
          <w:sz w:val="22"/>
          <w:szCs w:val="22"/>
        </w:rPr>
        <w:t>.2.2</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12C25D9"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 xml:space="preserve">Discussion </w:t>
      </w:r>
      <w:r w:rsidR="00AE7B84">
        <w:rPr>
          <w:rFonts w:ascii="Arial" w:hAnsi="Arial" w:cs="Arial"/>
          <w:b/>
          <w:sz w:val="22"/>
          <w:szCs w:val="22"/>
        </w:rPr>
        <w:t>on L1</w:t>
      </w:r>
      <w:r w:rsidR="00975CFE" w:rsidRPr="00332CA0">
        <w:rPr>
          <w:rFonts w:ascii="Arial" w:hAnsi="Arial" w:cs="Arial"/>
          <w:b/>
          <w:sz w:val="22"/>
          <w:szCs w:val="22"/>
        </w:rPr>
        <w:t xml:space="preserve">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88460C5"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616573" w:rsidRPr="00616573">
        <w:rPr>
          <w:rFonts w:eastAsiaTheme="minorEastAsia"/>
          <w:sz w:val="22"/>
          <w:szCs w:val="22"/>
        </w:rPr>
        <w:t xml:space="preserve">106-bis-e </w:t>
      </w:r>
      <w:r>
        <w:rPr>
          <w:rFonts w:eastAsiaTheme="minorEastAsia"/>
          <w:sz w:val="22"/>
          <w:szCs w:val="22"/>
        </w:rPr>
        <w:t>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449E0380"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33D59">
        <w:rPr>
          <w:rFonts w:eastAsiaTheme="minorEastAsia"/>
          <w:sz w:val="22"/>
          <w:szCs w:val="22"/>
        </w:rPr>
        <w:t>1</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BA4038E" w14:textId="41DD95BA" w:rsidR="00641F63" w:rsidRPr="00E7449C" w:rsidRDefault="00641F63" w:rsidP="00641F63">
      <w:pPr>
        <w:spacing w:after="120"/>
        <w:rPr>
          <w:sz w:val="22"/>
          <w:szCs w:val="22"/>
        </w:rPr>
      </w:pPr>
      <w:r w:rsidRPr="006D180B">
        <w:rPr>
          <w:rFonts w:eastAsiaTheme="minorEastAsia"/>
          <w:sz w:val="22"/>
          <w:szCs w:val="22"/>
        </w:rPr>
        <w:t>During the unknown FR2 SCell activation process, AGC tuning, cell search, L1-RSRP measurement and report, fine timing tracking process are required, which cause the l</w:t>
      </w:r>
      <w:r>
        <w:rPr>
          <w:rFonts w:eastAsiaTheme="minorEastAsia"/>
          <w:sz w:val="22"/>
          <w:szCs w:val="22"/>
        </w:rPr>
        <w:t>arge</w:t>
      </w:r>
      <w:r w:rsidRPr="006D180B">
        <w:rPr>
          <w:rFonts w:eastAsiaTheme="minorEastAsia"/>
          <w:sz w:val="22"/>
          <w:szCs w:val="22"/>
        </w:rPr>
        <w:t xml:space="preserve"> delay</w:t>
      </w:r>
      <w:r w:rsidR="00E7449C">
        <w:rPr>
          <w:rFonts w:eastAsiaTheme="minorEastAsia"/>
          <w:sz w:val="22"/>
          <w:szCs w:val="22"/>
        </w:rPr>
        <w:t>.</w:t>
      </w:r>
      <w:r w:rsidR="00E7449C">
        <w:rPr>
          <w:rFonts w:eastAsiaTheme="minorEastAsia" w:hint="eastAsia"/>
          <w:sz w:val="22"/>
          <w:szCs w:val="22"/>
        </w:rPr>
        <w:t xml:space="preserve"> </w:t>
      </w:r>
      <w:r>
        <w:rPr>
          <w:rFonts w:eastAsiaTheme="minorEastAsia"/>
          <w:sz w:val="22"/>
          <w:szCs w:val="22"/>
        </w:rPr>
        <w:t xml:space="preserve">L1 part of SCell activation mainly includes </w:t>
      </w:r>
      <w:r>
        <w:rPr>
          <w:rFonts w:eastAsiaTheme="minorEastAsia" w:hint="eastAsia"/>
          <w:sz w:val="22"/>
          <w:szCs w:val="22"/>
        </w:rPr>
        <w:t>L1</w:t>
      </w:r>
      <w:r>
        <w:rPr>
          <w:rFonts w:eastAsiaTheme="minorEastAsia"/>
          <w:sz w:val="22"/>
          <w:szCs w:val="22"/>
        </w:rPr>
        <w:t xml:space="preserve">-RSRP measurement and report, TCI activation, and fine timing tracking </w:t>
      </w:r>
      <w:r>
        <w:rPr>
          <w:rFonts w:eastAsiaTheme="minorEastAsia" w:hint="eastAsia"/>
          <w:sz w:val="22"/>
          <w:szCs w:val="22"/>
        </w:rPr>
        <w:t>in</w:t>
      </w:r>
      <w:r>
        <w:rPr>
          <w:rFonts w:eastAsiaTheme="minorEastAsia"/>
          <w:sz w:val="22"/>
          <w:szCs w:val="22"/>
        </w:rPr>
        <w:t xml:space="preserve"> order to obtain accurate timing and beam information. </w:t>
      </w:r>
      <w:r>
        <w:rPr>
          <w:rFonts w:eastAsiaTheme="minorEastAsia" w:hint="eastAsia"/>
          <w:sz w:val="22"/>
          <w:szCs w:val="22"/>
        </w:rPr>
        <w:t>F</w:t>
      </w:r>
      <w:r>
        <w:rPr>
          <w:rFonts w:eastAsiaTheme="minorEastAsia"/>
          <w:sz w:val="22"/>
          <w:szCs w:val="22"/>
        </w:rPr>
        <w:t xml:space="preserve">or SCell activation delay </w:t>
      </w:r>
      <w:r>
        <w:rPr>
          <w:rFonts w:eastAsiaTheme="minorEastAsia" w:hint="eastAsia"/>
          <w:sz w:val="22"/>
          <w:szCs w:val="22"/>
        </w:rPr>
        <w:t>in</w:t>
      </w:r>
      <w:r>
        <w:rPr>
          <w:rFonts w:eastAsiaTheme="minorEastAsia"/>
          <w:sz w:val="22"/>
          <w:szCs w:val="22"/>
        </w:rPr>
        <w:t xml:space="preserve"> </w:t>
      </w:r>
      <w:r>
        <w:rPr>
          <w:rFonts w:eastAsiaTheme="minorEastAsia" w:hint="eastAsia"/>
          <w:sz w:val="22"/>
          <w:szCs w:val="22"/>
        </w:rPr>
        <w:t>L</w:t>
      </w:r>
      <w:r>
        <w:rPr>
          <w:rFonts w:eastAsiaTheme="minorEastAsia"/>
          <w:sz w:val="22"/>
          <w:szCs w:val="22"/>
        </w:rPr>
        <w:t>1 part, we discuss the potential delay reduction enhancement and present our views about these issues.</w:t>
      </w:r>
    </w:p>
    <w:p w14:paraId="644F7122" w14:textId="6789863D" w:rsidR="00D64ABB" w:rsidRDefault="00D64ABB" w:rsidP="006E5B64">
      <w:pPr>
        <w:spacing w:after="120"/>
        <w:rPr>
          <w:rFonts w:eastAsiaTheme="minorEastAsia"/>
          <w:sz w:val="22"/>
          <w:szCs w:val="22"/>
        </w:rPr>
      </w:pPr>
    </w:p>
    <w:p w14:paraId="08158F15" w14:textId="77777777" w:rsidR="0085335B" w:rsidRPr="004C7239" w:rsidRDefault="0085335B" w:rsidP="0085335B">
      <w:pPr>
        <w:spacing w:after="120"/>
        <w:rPr>
          <w:rFonts w:eastAsiaTheme="minorEastAsia"/>
          <w:b/>
          <w:sz w:val="22"/>
          <w:szCs w:val="22"/>
          <w:u w:val="single"/>
        </w:rPr>
      </w:pPr>
      <w:r w:rsidRPr="004C7239">
        <w:rPr>
          <w:rFonts w:eastAsiaTheme="minorEastAsia"/>
          <w:b/>
          <w:sz w:val="22"/>
          <w:szCs w:val="22"/>
          <w:u w:val="single"/>
        </w:rPr>
        <w:t>Enhancement for L1-RSRP</w:t>
      </w:r>
    </w:p>
    <w:p w14:paraId="4C498AD3" w14:textId="77777777" w:rsidR="0068500F" w:rsidRPr="005D4135" w:rsidRDefault="0068500F" w:rsidP="0068500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4D7B86" w14:paraId="733BC65E" w14:textId="77777777" w:rsidTr="009E2B0B">
        <w:trPr>
          <w:jc w:val="center"/>
        </w:trPr>
        <w:tc>
          <w:tcPr>
            <w:tcW w:w="9629" w:type="dxa"/>
          </w:tcPr>
          <w:p w14:paraId="7CE70A32" w14:textId="77777777" w:rsidR="00BF6831" w:rsidRPr="009E6C79" w:rsidRDefault="00BF6831" w:rsidP="00BF6831">
            <w:pPr>
              <w:rPr>
                <w:rFonts w:eastAsia="宋体"/>
                <w:b/>
                <w:color w:val="0070C0"/>
                <w:sz w:val="20"/>
                <w:szCs w:val="20"/>
                <w:u w:val="single"/>
                <w:lang w:val="en-GB" w:eastAsia="ko-KR"/>
              </w:rPr>
            </w:pPr>
            <w:r w:rsidRPr="009E6C79">
              <w:rPr>
                <w:b/>
                <w:color w:val="0070C0"/>
                <w:sz w:val="20"/>
                <w:szCs w:val="20"/>
                <w:u w:val="single"/>
                <w:lang w:eastAsia="ko-KR"/>
              </w:rPr>
              <w:t>Issue 2-1-1: Whether and how to skip L1-RSRP measurement of FR2 unknown SCell activation (for the case when no valid L3 measurement result is reported after SCell activation command)?</w:t>
            </w:r>
          </w:p>
          <w:p w14:paraId="467F0EC2" w14:textId="77777777" w:rsidR="00BF6831" w:rsidRPr="009E6C79" w:rsidRDefault="00BF6831" w:rsidP="00BF6831">
            <w:pPr>
              <w:rPr>
                <w:rFonts w:eastAsiaTheme="minorEastAsia"/>
                <w:iCs/>
                <w:sz w:val="20"/>
                <w:szCs w:val="20"/>
              </w:rPr>
            </w:pPr>
            <w:r w:rsidRPr="009E6C79">
              <w:rPr>
                <w:rFonts w:eastAsiaTheme="minorEastAsia"/>
                <w:iCs/>
                <w:sz w:val="20"/>
                <w:szCs w:val="20"/>
              </w:rPr>
              <w:t>FFS:</w:t>
            </w:r>
          </w:p>
          <w:p w14:paraId="13660637" w14:textId="77777777" w:rsidR="00BF6831" w:rsidRPr="009E6C79" w:rsidRDefault="00BF6831" w:rsidP="00550157">
            <w:pPr>
              <w:pStyle w:val="affd"/>
              <w:widowControl/>
              <w:numPr>
                <w:ilvl w:val="0"/>
                <w:numId w:val="22"/>
              </w:numPr>
              <w:spacing w:after="120" w:line="240" w:lineRule="auto"/>
              <w:ind w:left="924" w:firstLineChars="0" w:hanging="357"/>
              <w:rPr>
                <w:sz w:val="20"/>
                <w:szCs w:val="20"/>
                <w:lang w:val="en-US"/>
              </w:rPr>
            </w:pPr>
            <w:r w:rsidRPr="009E6C79">
              <w:rPr>
                <w:sz w:val="20"/>
                <w:szCs w:val="20"/>
                <w:lang w:val="en-US"/>
              </w:rPr>
              <w:t xml:space="preserve">Option 1 (Apple, Nokia, CMCC, LGE, CTC, NTT DCM, OPPO, Xiaomi, ZTE, OPPO, Ericsson): </w:t>
            </w:r>
          </w:p>
          <w:p w14:paraId="4C09285F"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lang w:val="en-US"/>
              </w:rPr>
            </w:pPr>
            <w:r w:rsidRPr="009E6C79">
              <w:rPr>
                <w:rFonts w:eastAsia="等线"/>
                <w:sz w:val="20"/>
                <w:szCs w:val="20"/>
                <w:lang w:val="en-US"/>
              </w:rPr>
              <w:t>if L3 and L1 measurement are using same RS or QCLed type D RSs, skip L1-RSRP measurement and use measurement result from L3 stage for L1-RSRP reporting.</w:t>
            </w:r>
          </w:p>
          <w:p w14:paraId="165EADCA" w14:textId="77777777" w:rsidR="00BF6831" w:rsidRPr="009E6C79" w:rsidRDefault="00BF6831" w:rsidP="00550157">
            <w:pPr>
              <w:pStyle w:val="affd"/>
              <w:widowControl/>
              <w:numPr>
                <w:ilvl w:val="1"/>
                <w:numId w:val="22"/>
              </w:numPr>
              <w:spacing w:after="120" w:line="240" w:lineRule="auto"/>
              <w:ind w:left="1491" w:firstLineChars="0" w:hanging="357"/>
              <w:rPr>
                <w:rFonts w:eastAsia="等线"/>
                <w:sz w:val="20"/>
                <w:szCs w:val="20"/>
                <w:lang w:val="en-US"/>
              </w:rPr>
            </w:pPr>
            <w:r w:rsidRPr="009E6C79">
              <w:rPr>
                <w:rFonts w:eastAsia="等线"/>
                <w:sz w:val="20"/>
                <w:szCs w:val="20"/>
                <w:lang w:val="en-US"/>
              </w:rPr>
              <w:t>Option 1a (Apple, LGE, CTC):</w:t>
            </w:r>
          </w:p>
          <w:p w14:paraId="493DD9BA" w14:textId="77777777" w:rsidR="00BF6831" w:rsidRPr="009E6C79" w:rsidRDefault="00BF6831" w:rsidP="00D40E42">
            <w:pPr>
              <w:pStyle w:val="affd"/>
              <w:widowControl/>
              <w:numPr>
                <w:ilvl w:val="2"/>
                <w:numId w:val="22"/>
              </w:numPr>
              <w:spacing w:after="120" w:line="240" w:lineRule="auto"/>
              <w:ind w:left="2058" w:firstLineChars="0" w:hanging="357"/>
              <w:rPr>
                <w:rFonts w:eastAsia="等线"/>
                <w:sz w:val="20"/>
                <w:szCs w:val="20"/>
                <w:lang w:val="en-US"/>
              </w:rPr>
            </w:pPr>
            <w:r w:rsidRPr="009E6C79">
              <w:rPr>
                <w:rFonts w:eastAsia="等线"/>
                <w:b/>
                <w:bCs/>
                <w:sz w:val="20"/>
                <w:szCs w:val="20"/>
                <w:lang w:val="en-US"/>
              </w:rPr>
              <w:t>if L3 measurement is performed without L3 part enhancement</w:t>
            </w:r>
          </w:p>
          <w:p w14:paraId="64D68903"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Option 2 (Intel):</w:t>
            </w:r>
          </w:p>
          <w:p w14:paraId="15532D21" w14:textId="77777777" w:rsidR="00BF6831" w:rsidRPr="009E6C79" w:rsidRDefault="00BF6831" w:rsidP="00550157">
            <w:pPr>
              <w:pStyle w:val="affd"/>
              <w:widowControl/>
              <w:numPr>
                <w:ilvl w:val="1"/>
                <w:numId w:val="22"/>
              </w:numPr>
              <w:spacing w:after="120" w:line="240" w:lineRule="auto"/>
              <w:ind w:left="1491" w:firstLineChars="0" w:hanging="357"/>
              <w:rPr>
                <w:rFonts w:eastAsia="等线"/>
                <w:sz w:val="20"/>
                <w:szCs w:val="20"/>
                <w:lang w:val="en-US"/>
              </w:rPr>
            </w:pPr>
            <w:r w:rsidRPr="009E6C79">
              <w:rPr>
                <w:rFonts w:eastAsia="等线"/>
                <w:sz w:val="20"/>
                <w:szCs w:val="20"/>
                <w:lang w:val="en-US"/>
              </w:rPr>
              <w:t>if L1-RSRP report can be re-used for L3 measurement results, two sets of requirement and applicability needs to be defined.</w:t>
            </w:r>
          </w:p>
          <w:p w14:paraId="32F71A30"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Option 3 (QC):</w:t>
            </w:r>
          </w:p>
          <w:p w14:paraId="4CB47D0D"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Defining union delay requirements for cell detection and L1 measurement instead of discussing whether skipping L1 measurement. E.g ) X*TSSB where X = total beam sweeping factor for both cell detection and L1 measurement, FFS : X value.</w:t>
            </w:r>
          </w:p>
          <w:p w14:paraId="432E3EDA"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Option 4 (MTK):</w:t>
            </w:r>
          </w:p>
          <w:p w14:paraId="602E16F2"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L1-RSRP measurement of FR2 unknown SCell activation can be skipped if NW can trigger the UE to report the latest RSRP measurements from L3 part given that no enhancement is applied in L3 part.</w:t>
            </w:r>
          </w:p>
          <w:p w14:paraId="63333560"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lastRenderedPageBreak/>
              <w:t xml:space="preserve">Option 5 (vivo, HW): </w:t>
            </w:r>
          </w:p>
          <w:p w14:paraId="3E93A08E"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If zero is one of the possible entry of UE capability for X2 om issue 1-2-1, the discussion of issue 2-1-2 of R4-2303228 can be merged into 1-2-1 and 2-1-1 of R4-2303228.</w:t>
            </w:r>
          </w:p>
          <w:p w14:paraId="40834B04"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rPr>
            </w:pPr>
            <w:r w:rsidRPr="009E6C79">
              <w:rPr>
                <w:sz w:val="20"/>
                <w:szCs w:val="20"/>
              </w:rPr>
              <w:t>Option 5a (HW):</w:t>
            </w:r>
          </w:p>
          <w:p w14:paraId="07E1B3B8" w14:textId="77777777" w:rsidR="00BF6831" w:rsidRPr="009E6C79" w:rsidRDefault="00BF6831" w:rsidP="00D40E42">
            <w:pPr>
              <w:pStyle w:val="affd"/>
              <w:widowControl/>
              <w:numPr>
                <w:ilvl w:val="2"/>
                <w:numId w:val="22"/>
              </w:numPr>
              <w:spacing w:after="120" w:line="240" w:lineRule="auto"/>
              <w:ind w:left="2058" w:firstLineChars="0" w:hanging="357"/>
              <w:rPr>
                <w:sz w:val="20"/>
                <w:szCs w:val="20"/>
                <w:lang w:val="en-US"/>
              </w:rPr>
            </w:pPr>
            <w:r w:rsidRPr="009E6C79">
              <w:rPr>
                <w:sz w:val="20"/>
                <w:szCs w:val="20"/>
                <w:lang w:val="en-US"/>
              </w:rPr>
              <w:t>Not to discuss the explicit UE behavior on “skipping L1-RSRP” or whether UE shall derive L1-RSRP based on L3 measurement, which can already be reflected by capability indication of X2 if X2 = 0 is introduced.</w:t>
            </w:r>
          </w:p>
          <w:p w14:paraId="78B85675"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Option 6 (ZTE):</w:t>
            </w:r>
          </w:p>
          <w:p w14:paraId="52D9C4AF" w14:textId="77777777" w:rsidR="00BF6831" w:rsidRPr="009E6C79" w:rsidRDefault="00BF6831" w:rsidP="00550157">
            <w:pPr>
              <w:pStyle w:val="affd"/>
              <w:widowControl/>
              <w:numPr>
                <w:ilvl w:val="1"/>
                <w:numId w:val="22"/>
              </w:numPr>
              <w:spacing w:after="120" w:line="240" w:lineRule="auto"/>
              <w:ind w:left="1491" w:firstLineChars="0" w:hanging="357"/>
              <w:rPr>
                <w:sz w:val="20"/>
                <w:szCs w:val="20"/>
                <w:lang w:val="en-US"/>
              </w:rPr>
            </w:pPr>
            <w:r w:rsidRPr="009E6C79">
              <w:rPr>
                <w:sz w:val="20"/>
                <w:szCs w:val="20"/>
                <w:lang w:val="en-US"/>
              </w:rPr>
              <w:t>When the following conditions are satisfied, L1-RSRP measurement can be ignored:</w:t>
            </w:r>
          </w:p>
          <w:p w14:paraId="075B42EC" w14:textId="77777777" w:rsidR="00BF6831" w:rsidRPr="009E6C79" w:rsidRDefault="00BF6831" w:rsidP="00D40E42">
            <w:pPr>
              <w:pStyle w:val="affd"/>
              <w:widowControl/>
              <w:numPr>
                <w:ilvl w:val="2"/>
                <w:numId w:val="22"/>
              </w:numPr>
              <w:spacing w:after="120" w:line="240" w:lineRule="auto"/>
              <w:ind w:left="2058" w:firstLineChars="0" w:hanging="357"/>
              <w:rPr>
                <w:sz w:val="20"/>
                <w:szCs w:val="20"/>
                <w:lang w:val="en-US"/>
              </w:rPr>
            </w:pPr>
            <w:r w:rsidRPr="009E6C79">
              <w:rPr>
                <w:sz w:val="20"/>
                <w:szCs w:val="20"/>
                <w:lang w:val="en-US"/>
              </w:rPr>
              <w:t>UE can identify Tx beam during L3 part – L3 part includes all same RS or QCLed Type D RS used by L1 part.</w:t>
            </w:r>
          </w:p>
          <w:p w14:paraId="532306F0" w14:textId="77777777" w:rsidR="00BF6831" w:rsidRPr="009E6C79" w:rsidRDefault="00BF6831" w:rsidP="00D40E42">
            <w:pPr>
              <w:pStyle w:val="affd"/>
              <w:widowControl/>
              <w:numPr>
                <w:ilvl w:val="2"/>
                <w:numId w:val="22"/>
              </w:numPr>
              <w:spacing w:after="120" w:line="240" w:lineRule="auto"/>
              <w:ind w:left="2058" w:firstLineChars="0" w:hanging="357"/>
              <w:rPr>
                <w:sz w:val="20"/>
                <w:szCs w:val="20"/>
                <w:lang w:val="en-US"/>
              </w:rPr>
            </w:pPr>
            <w:r w:rsidRPr="009E6C79">
              <w:rPr>
                <w:sz w:val="20"/>
                <w:szCs w:val="20"/>
                <w:lang w:val="en-US"/>
              </w:rPr>
              <w:t xml:space="preserve">UE can identify Rx beam during L3 part –UE has swept all Rx beam needed by L1 part during L3 part </w:t>
            </w:r>
          </w:p>
          <w:p w14:paraId="01CE0FAA"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Option 7 (Intel):</w:t>
            </w:r>
          </w:p>
          <w:p w14:paraId="593BA481" w14:textId="77777777" w:rsidR="00BF6831" w:rsidRPr="009E6C79" w:rsidRDefault="00BF6831" w:rsidP="00550157">
            <w:pPr>
              <w:pStyle w:val="affd"/>
              <w:widowControl/>
              <w:numPr>
                <w:ilvl w:val="1"/>
                <w:numId w:val="22"/>
              </w:numPr>
              <w:overflowPunct w:val="0"/>
              <w:autoSpaceDE w:val="0"/>
              <w:autoSpaceDN w:val="0"/>
              <w:adjustRightInd w:val="0"/>
              <w:spacing w:after="60" w:line="240" w:lineRule="auto"/>
              <w:ind w:left="1491" w:firstLineChars="0" w:hanging="357"/>
              <w:textAlignment w:val="baseline"/>
              <w:rPr>
                <w:sz w:val="20"/>
                <w:szCs w:val="20"/>
                <w:lang w:val="en-GB" w:eastAsia="en-US"/>
              </w:rPr>
            </w:pPr>
            <w:r w:rsidRPr="009E6C79">
              <w:rPr>
                <w:sz w:val="20"/>
                <w:szCs w:val="20"/>
                <w:lang w:val="en-GB" w:eastAsia="en-US"/>
              </w:rPr>
              <w:t>if side condition of SNR&gt;=-2dB can be satisfied, rough beam based L3 measurement can be performed during L3 sync steps, which can satisfy the measurement accuracy requirement.</w:t>
            </w:r>
          </w:p>
          <w:p w14:paraId="6022C819" w14:textId="77777777" w:rsidR="00BF6831" w:rsidRPr="009E6C79" w:rsidRDefault="00BF6831" w:rsidP="00550157">
            <w:pPr>
              <w:pStyle w:val="affd"/>
              <w:widowControl/>
              <w:numPr>
                <w:ilvl w:val="1"/>
                <w:numId w:val="22"/>
              </w:numPr>
              <w:overflowPunct w:val="0"/>
              <w:autoSpaceDE w:val="0"/>
              <w:autoSpaceDN w:val="0"/>
              <w:adjustRightInd w:val="0"/>
              <w:spacing w:after="60" w:line="240" w:lineRule="auto"/>
              <w:ind w:left="1491" w:firstLineChars="0" w:hanging="357"/>
              <w:textAlignment w:val="baseline"/>
              <w:rPr>
                <w:sz w:val="20"/>
                <w:szCs w:val="20"/>
                <w:lang w:val="en-GB" w:eastAsia="en-US"/>
              </w:rPr>
            </w:pPr>
            <w:r w:rsidRPr="009E6C79">
              <w:rPr>
                <w:sz w:val="20"/>
                <w:szCs w:val="20"/>
                <w:lang w:val="en-US"/>
              </w:rPr>
              <w:t xml:space="preserve">The L3 measurement result obtained during </w:t>
            </w:r>
            <w:r w:rsidRPr="009E6C79">
              <w:rPr>
                <w:sz w:val="20"/>
                <w:szCs w:val="20"/>
                <w:lang w:val="en-GB" w:eastAsia="en-US"/>
              </w:rPr>
              <w:t>L3 sync steps will be sent to NW by L1 report. L1 report can be triggered with Scell activation command or separate command.</w:t>
            </w:r>
          </w:p>
          <w:p w14:paraId="316352C1" w14:textId="77777777" w:rsidR="00BF6831" w:rsidRPr="009E6C79" w:rsidRDefault="00BF6831" w:rsidP="00550157">
            <w:pPr>
              <w:pStyle w:val="affd"/>
              <w:widowControl/>
              <w:numPr>
                <w:ilvl w:val="1"/>
                <w:numId w:val="22"/>
              </w:numPr>
              <w:overflowPunct w:val="0"/>
              <w:autoSpaceDE w:val="0"/>
              <w:autoSpaceDN w:val="0"/>
              <w:adjustRightInd w:val="0"/>
              <w:spacing w:after="60" w:line="240" w:lineRule="auto"/>
              <w:ind w:left="1491" w:firstLineChars="0" w:hanging="357"/>
              <w:textAlignment w:val="baseline"/>
              <w:rPr>
                <w:lang w:val="en-GB" w:eastAsia="en-US"/>
              </w:rPr>
            </w:pPr>
            <w:r w:rsidRPr="009E6C79">
              <w:rPr>
                <w:sz w:val="20"/>
                <w:szCs w:val="20"/>
                <w:lang w:val="en-GB" w:eastAsia="en-US"/>
              </w:rPr>
              <w:t>If new L1 reporting method for L3 measurement result can be defined and there is available L3 measurement result, UE can skip both L1-RSRP measurement and L1-RSRP reporting in Scell activation procedure</w:t>
            </w:r>
          </w:p>
          <w:p w14:paraId="7B4C7077" w14:textId="77777777" w:rsidR="00BF6831" w:rsidRPr="009E6C79" w:rsidRDefault="00BF6831" w:rsidP="00BF6831">
            <w:pPr>
              <w:rPr>
                <w:rFonts w:eastAsia="宋体"/>
                <w:b/>
                <w:color w:val="0070C0"/>
                <w:sz w:val="20"/>
                <w:szCs w:val="20"/>
                <w:u w:val="single"/>
              </w:rPr>
            </w:pPr>
            <w:r w:rsidRPr="009E6C79">
              <w:rPr>
                <w:b/>
                <w:color w:val="0070C0"/>
                <w:sz w:val="20"/>
                <w:szCs w:val="2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14:paraId="3E837D57" w14:textId="77777777" w:rsidR="00BF6831" w:rsidRPr="009E6C79" w:rsidRDefault="00BF6831" w:rsidP="00BF6831">
            <w:pPr>
              <w:rPr>
                <w:rFonts w:eastAsiaTheme="minorEastAsia"/>
                <w:iCs/>
                <w:sz w:val="20"/>
                <w:szCs w:val="20"/>
              </w:rPr>
            </w:pPr>
            <w:r w:rsidRPr="009E6C79">
              <w:rPr>
                <w:rFonts w:eastAsiaTheme="minorEastAsia"/>
                <w:iCs/>
                <w:sz w:val="20"/>
                <w:szCs w:val="20"/>
              </w:rPr>
              <w:t>FFS:</w:t>
            </w:r>
          </w:p>
          <w:p w14:paraId="556C530A"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 xml:space="preserve">Option 1  (Nokia, ZTE, Apple): </w:t>
            </w:r>
          </w:p>
          <w:p w14:paraId="37BA77B5" w14:textId="77777777" w:rsidR="00BF6831" w:rsidRPr="009E6C79" w:rsidRDefault="00BF6831" w:rsidP="00550157">
            <w:pPr>
              <w:pStyle w:val="affd"/>
              <w:widowControl/>
              <w:numPr>
                <w:ilvl w:val="1"/>
                <w:numId w:val="22"/>
              </w:numPr>
              <w:spacing w:after="120" w:line="240" w:lineRule="auto"/>
              <w:ind w:left="1491" w:firstLineChars="0" w:hanging="357"/>
              <w:rPr>
                <w:rFonts w:eastAsia="等线"/>
                <w:sz w:val="20"/>
                <w:szCs w:val="20"/>
                <w:lang w:val="en-US"/>
              </w:rPr>
            </w:pPr>
            <w:r w:rsidRPr="009E6C79">
              <w:rPr>
                <w:rFonts w:eastAsia="等线"/>
                <w:sz w:val="20"/>
                <w:szCs w:val="20"/>
                <w:lang w:val="en-US"/>
              </w:rPr>
              <w:t>L1-RSRP reporting cannot be skipped. It is needed to inform network the beam information of the SCell.</w:t>
            </w:r>
          </w:p>
          <w:p w14:paraId="078F22C4" w14:textId="77777777" w:rsidR="00BF6831" w:rsidRPr="009E6C79" w:rsidRDefault="00BF6831" w:rsidP="00550157">
            <w:pPr>
              <w:pStyle w:val="affd"/>
              <w:widowControl/>
              <w:numPr>
                <w:ilvl w:val="1"/>
                <w:numId w:val="22"/>
              </w:numPr>
              <w:spacing w:after="120" w:line="240" w:lineRule="auto"/>
              <w:ind w:left="1491" w:firstLineChars="0" w:hanging="357"/>
              <w:rPr>
                <w:rFonts w:eastAsia="等线"/>
                <w:sz w:val="20"/>
                <w:szCs w:val="20"/>
                <w:lang w:val="en-US"/>
              </w:rPr>
            </w:pPr>
            <w:r w:rsidRPr="009E6C79">
              <w:rPr>
                <w:rFonts w:eastAsia="等线"/>
                <w:sz w:val="20"/>
                <w:szCs w:val="20"/>
                <w:lang w:val="en-US"/>
              </w:rPr>
              <w:t>The UE shall indicate the L1-RSRP reporting is derived by skipping L1-RSRP measurement.</w:t>
            </w:r>
          </w:p>
          <w:p w14:paraId="19355BAC" w14:textId="77777777" w:rsidR="00BF6831" w:rsidRPr="009E6C79" w:rsidRDefault="00BF6831" w:rsidP="00550157">
            <w:pPr>
              <w:pStyle w:val="affd"/>
              <w:widowControl/>
              <w:numPr>
                <w:ilvl w:val="0"/>
                <w:numId w:val="22"/>
              </w:numPr>
              <w:spacing w:after="120" w:line="240" w:lineRule="auto"/>
              <w:ind w:left="924" w:firstLineChars="0" w:hanging="357"/>
              <w:rPr>
                <w:sz w:val="20"/>
                <w:szCs w:val="20"/>
              </w:rPr>
            </w:pPr>
            <w:r w:rsidRPr="009E6C79">
              <w:rPr>
                <w:sz w:val="20"/>
                <w:szCs w:val="20"/>
              </w:rPr>
              <w:t xml:space="preserve">Revised Option 2  (Ericsson): </w:t>
            </w:r>
          </w:p>
          <w:p w14:paraId="05CBB718" w14:textId="089DB2F4" w:rsidR="0068500F" w:rsidRPr="00BF6831" w:rsidRDefault="00BF6831" w:rsidP="00550157">
            <w:pPr>
              <w:pStyle w:val="affd"/>
              <w:widowControl/>
              <w:numPr>
                <w:ilvl w:val="1"/>
                <w:numId w:val="22"/>
              </w:numPr>
              <w:spacing w:after="120" w:line="240" w:lineRule="auto"/>
              <w:ind w:left="1491" w:firstLineChars="0" w:hanging="357"/>
              <w:rPr>
                <w:iCs/>
                <w:lang w:val="en-US"/>
              </w:rPr>
            </w:pPr>
            <w:r w:rsidRPr="009E6C79">
              <w:rPr>
                <w:sz w:val="20"/>
                <w:szCs w:val="20"/>
                <w:lang w:val="en-US"/>
              </w:rPr>
              <w:t>UE skips L1-RSRP report if it receives TCI state based on L3 results reported after cell search.</w:t>
            </w:r>
          </w:p>
        </w:tc>
      </w:tr>
    </w:tbl>
    <w:p w14:paraId="25BD019C" w14:textId="7357AAA4" w:rsidR="0068500F" w:rsidRDefault="0068500F" w:rsidP="006E5B64">
      <w:pPr>
        <w:spacing w:after="120"/>
        <w:rPr>
          <w:rFonts w:eastAsiaTheme="minorEastAsia"/>
          <w:sz w:val="22"/>
          <w:szCs w:val="22"/>
        </w:rPr>
      </w:pPr>
    </w:p>
    <w:p w14:paraId="053A5C01" w14:textId="012B2B27" w:rsidR="007127F4" w:rsidRDefault="00813FCA" w:rsidP="006E5B64">
      <w:pPr>
        <w:spacing w:after="120"/>
        <w:rPr>
          <w:rFonts w:eastAsiaTheme="minorEastAsia"/>
          <w:sz w:val="22"/>
          <w:szCs w:val="22"/>
        </w:rPr>
      </w:pPr>
      <w:r>
        <w:rPr>
          <w:rFonts w:eastAsiaTheme="minorEastAsia" w:hint="eastAsia"/>
          <w:sz w:val="22"/>
          <w:szCs w:val="22"/>
        </w:rPr>
        <w:t>L1-RSRP</w:t>
      </w:r>
      <w:r>
        <w:rPr>
          <w:rFonts w:eastAsiaTheme="minorEastAsia"/>
          <w:sz w:val="22"/>
          <w:szCs w:val="22"/>
        </w:rPr>
        <w:t xml:space="preserve"> measurement and report is mainly used for </w:t>
      </w:r>
      <w:r w:rsidRPr="00813FCA">
        <w:rPr>
          <w:rFonts w:eastAsiaTheme="minorEastAsia"/>
          <w:sz w:val="22"/>
          <w:szCs w:val="22"/>
        </w:rPr>
        <w:t>TCI indication</w:t>
      </w:r>
      <w:r>
        <w:rPr>
          <w:rFonts w:eastAsiaTheme="minorEastAsia"/>
          <w:sz w:val="22"/>
          <w:szCs w:val="22"/>
        </w:rPr>
        <w:t xml:space="preserve"> and then for fine timing tracking. In our views, i</w:t>
      </w:r>
      <w:r w:rsidRPr="00813FCA">
        <w:rPr>
          <w:rFonts w:eastAsiaTheme="minorEastAsia"/>
          <w:sz w:val="22"/>
          <w:szCs w:val="22"/>
        </w:rPr>
        <w:t xml:space="preserve">f L3 part is performed without any enhancement, i.e., L3 part is performed with full 8 </w:t>
      </w:r>
      <w:r w:rsidR="00B7023C">
        <w:rPr>
          <w:rFonts w:eastAsiaTheme="minorEastAsia" w:hint="eastAsia"/>
          <w:sz w:val="22"/>
          <w:szCs w:val="22"/>
        </w:rPr>
        <w:t>Rx</w:t>
      </w:r>
      <w:r w:rsidR="00B7023C">
        <w:rPr>
          <w:rFonts w:eastAsiaTheme="minorEastAsia"/>
          <w:sz w:val="22"/>
          <w:szCs w:val="22"/>
        </w:rPr>
        <w:t xml:space="preserve"> </w:t>
      </w:r>
      <w:r w:rsidRPr="00813FCA">
        <w:rPr>
          <w:rFonts w:eastAsiaTheme="minorEastAsia"/>
          <w:sz w:val="22"/>
          <w:szCs w:val="22"/>
        </w:rPr>
        <w:t>beam sweeping factor, and if L3 and L1 measurement use same RS or QCL Type D RS, L1-RSRP measurement can be skipped.</w:t>
      </w:r>
    </w:p>
    <w:p w14:paraId="173671C2" w14:textId="5EF05575" w:rsidR="00813FCA" w:rsidRDefault="00813FCA" w:rsidP="00813FCA">
      <w:pPr>
        <w:spacing w:after="120"/>
        <w:rPr>
          <w:rFonts w:eastAsiaTheme="minorEastAsia"/>
          <w:b/>
          <w:sz w:val="22"/>
          <w:szCs w:val="22"/>
          <w:lang w:val="en-GB"/>
        </w:rPr>
      </w:pPr>
      <w:r w:rsidRPr="00813FCA">
        <w:rPr>
          <w:rFonts w:eastAsiaTheme="minorEastAsia"/>
          <w:b/>
          <w:sz w:val="22"/>
          <w:szCs w:val="22"/>
          <w:lang w:val="en-GB"/>
        </w:rPr>
        <w:t xml:space="preserve">Proposal 1: If L3 part is performed without any enhancement, i.e., L3 part is performed with full 8 </w:t>
      </w:r>
      <w:r w:rsidR="002B329B">
        <w:rPr>
          <w:rFonts w:eastAsiaTheme="minorEastAsia" w:hint="eastAsia"/>
          <w:b/>
          <w:sz w:val="22"/>
          <w:szCs w:val="22"/>
          <w:lang w:val="en-GB"/>
        </w:rPr>
        <w:t>Rx</w:t>
      </w:r>
      <w:r w:rsidR="002B329B">
        <w:rPr>
          <w:rFonts w:eastAsiaTheme="minorEastAsia"/>
          <w:b/>
          <w:sz w:val="22"/>
          <w:szCs w:val="22"/>
          <w:lang w:val="en-GB"/>
        </w:rPr>
        <w:t xml:space="preserve"> </w:t>
      </w:r>
      <w:r w:rsidRPr="00813FCA">
        <w:rPr>
          <w:rFonts w:eastAsiaTheme="minorEastAsia"/>
          <w:b/>
          <w:sz w:val="22"/>
          <w:szCs w:val="22"/>
          <w:lang w:val="en-GB"/>
        </w:rPr>
        <w:t>beam sweeping factor, and if L3 and L1 measurement use same RS or QCL Type D RS, L1-RSRP measurement can be skipped.</w:t>
      </w:r>
    </w:p>
    <w:p w14:paraId="59179D78" w14:textId="76521AD9" w:rsidR="00813FCA" w:rsidRDefault="0057237B" w:rsidP="006E5B64">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our understanding, L1-RSRP reporting </w:t>
      </w:r>
      <w:r w:rsidR="00FE7A84">
        <w:rPr>
          <w:rFonts w:eastAsiaTheme="minorEastAsia"/>
          <w:sz w:val="22"/>
          <w:szCs w:val="22"/>
        </w:rPr>
        <w:t>or</w:t>
      </w:r>
      <w:r w:rsidRPr="0057237B">
        <w:rPr>
          <w:rFonts w:eastAsiaTheme="minorEastAsia"/>
          <w:sz w:val="22"/>
          <w:szCs w:val="22"/>
        </w:rPr>
        <w:t xml:space="preserve"> TCI indication</w:t>
      </w:r>
      <w:r>
        <w:rPr>
          <w:rFonts w:eastAsiaTheme="minorEastAsia"/>
          <w:sz w:val="22"/>
          <w:szCs w:val="22"/>
        </w:rPr>
        <w:t xml:space="preserve"> cannot be ski</w:t>
      </w:r>
      <w:r w:rsidR="00007FDD">
        <w:rPr>
          <w:rFonts w:eastAsiaTheme="minorEastAsia"/>
          <w:sz w:val="22"/>
          <w:szCs w:val="22"/>
        </w:rPr>
        <w:t>pped because the two steps are mainly for fine timing tracking</w:t>
      </w:r>
      <w:r w:rsidR="00D61E70">
        <w:rPr>
          <w:rFonts w:eastAsiaTheme="minorEastAsia"/>
          <w:sz w:val="22"/>
          <w:szCs w:val="22"/>
        </w:rPr>
        <w:t xml:space="preserve">, i.e., L1-RSRP reporting is used for </w:t>
      </w:r>
      <w:r w:rsidR="00D61E70" w:rsidRPr="0057237B">
        <w:rPr>
          <w:rFonts w:eastAsiaTheme="minorEastAsia"/>
          <w:sz w:val="22"/>
          <w:szCs w:val="22"/>
        </w:rPr>
        <w:t>TCI indication</w:t>
      </w:r>
      <w:r w:rsidR="00D61E70">
        <w:rPr>
          <w:rFonts w:eastAsiaTheme="minorEastAsia"/>
          <w:sz w:val="22"/>
          <w:szCs w:val="22"/>
        </w:rPr>
        <w:t xml:space="preserve"> and </w:t>
      </w:r>
      <w:r w:rsidR="00D61E70" w:rsidRPr="0057237B">
        <w:rPr>
          <w:rFonts w:eastAsiaTheme="minorEastAsia"/>
          <w:sz w:val="22"/>
          <w:szCs w:val="22"/>
        </w:rPr>
        <w:t>TCI indication</w:t>
      </w:r>
      <w:r w:rsidR="00D61E70">
        <w:rPr>
          <w:rFonts w:eastAsiaTheme="minorEastAsia"/>
          <w:sz w:val="22"/>
          <w:szCs w:val="22"/>
        </w:rPr>
        <w:t xml:space="preserve"> is used for fine timing tracking</w:t>
      </w:r>
      <w:r w:rsidR="0037172C">
        <w:rPr>
          <w:rFonts w:eastAsiaTheme="minorEastAsia"/>
          <w:sz w:val="22"/>
          <w:szCs w:val="22"/>
        </w:rPr>
        <w:t xml:space="preserve">. </w:t>
      </w:r>
      <w:r w:rsidR="00BD055F" w:rsidRPr="00BD055F">
        <w:rPr>
          <w:rFonts w:eastAsiaTheme="minorEastAsia"/>
          <w:sz w:val="22"/>
          <w:szCs w:val="22"/>
        </w:rPr>
        <w:t>When L1-RSRP measurement can be skipped, L1-RSRP reporting or TCI indication cannot be skipped, and measurement result of L3 part can be used for L1-RSRP reporting.</w:t>
      </w:r>
      <w:bookmarkStart w:id="3" w:name="_GoBack"/>
      <w:bookmarkEnd w:id="3"/>
    </w:p>
    <w:p w14:paraId="6E817E41" w14:textId="3CF74E40" w:rsidR="00DA0410" w:rsidRDefault="00DA0410" w:rsidP="006E5B64">
      <w:pPr>
        <w:spacing w:after="120"/>
        <w:rPr>
          <w:rFonts w:eastAsiaTheme="minorEastAsia"/>
          <w:b/>
          <w:sz w:val="22"/>
          <w:szCs w:val="22"/>
          <w:lang w:val="en-GB"/>
        </w:rPr>
      </w:pPr>
      <w:r>
        <w:rPr>
          <w:rFonts w:eastAsiaTheme="minorEastAsia"/>
          <w:b/>
          <w:sz w:val="22"/>
          <w:szCs w:val="22"/>
          <w:lang w:val="en-GB"/>
        </w:rPr>
        <w:t>Proposal 2</w:t>
      </w:r>
      <w:r w:rsidRPr="00813FCA">
        <w:rPr>
          <w:rFonts w:eastAsiaTheme="minorEastAsia"/>
          <w:b/>
          <w:sz w:val="22"/>
          <w:szCs w:val="22"/>
          <w:lang w:val="en-GB"/>
        </w:rPr>
        <w:t xml:space="preserve">: </w:t>
      </w:r>
      <w:r w:rsidR="00F21B26">
        <w:rPr>
          <w:rFonts w:eastAsiaTheme="minorEastAsia"/>
          <w:b/>
          <w:sz w:val="22"/>
          <w:szCs w:val="22"/>
          <w:lang w:val="en-GB"/>
        </w:rPr>
        <w:t>When</w:t>
      </w:r>
      <w:r w:rsidRPr="00DA0410">
        <w:rPr>
          <w:rFonts w:eastAsiaTheme="minorEastAsia"/>
          <w:b/>
          <w:sz w:val="22"/>
          <w:szCs w:val="22"/>
          <w:lang w:val="en-GB"/>
        </w:rPr>
        <w:t xml:space="preserve"> L1-RSRP measurement can be skipped</w:t>
      </w:r>
      <w:r>
        <w:rPr>
          <w:rFonts w:eastAsiaTheme="minorEastAsia"/>
          <w:b/>
          <w:sz w:val="22"/>
          <w:szCs w:val="22"/>
          <w:lang w:val="en-GB"/>
        </w:rPr>
        <w:t xml:space="preserve">, </w:t>
      </w:r>
      <w:r w:rsidRPr="00DA0410">
        <w:rPr>
          <w:rFonts w:eastAsiaTheme="minorEastAsia"/>
          <w:b/>
          <w:sz w:val="22"/>
          <w:szCs w:val="22"/>
          <w:lang w:val="en-GB"/>
        </w:rPr>
        <w:t>L1-RSRP reporting or TCI indication cannot be skipped</w:t>
      </w:r>
      <w:r>
        <w:rPr>
          <w:rFonts w:eastAsiaTheme="minorEastAsia"/>
          <w:b/>
          <w:sz w:val="22"/>
          <w:szCs w:val="22"/>
          <w:lang w:val="en-GB"/>
        </w:rPr>
        <w:t xml:space="preserve">, and </w:t>
      </w:r>
      <w:r w:rsidRPr="00DA0410">
        <w:rPr>
          <w:rFonts w:eastAsiaTheme="minorEastAsia"/>
          <w:b/>
          <w:sz w:val="22"/>
          <w:szCs w:val="22"/>
          <w:lang w:val="en-GB"/>
        </w:rPr>
        <w:t>measurement result of L3 part can be used for L1-RSRP reporting.</w:t>
      </w:r>
    </w:p>
    <w:p w14:paraId="216A964D" w14:textId="77777777" w:rsidR="007453C1" w:rsidRPr="00A34A05" w:rsidRDefault="007453C1" w:rsidP="0060235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5A2B0274" w:rsidR="001B1EEE" w:rsidRDefault="001A2F10" w:rsidP="00E67E59">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with the following proposals:</w:t>
      </w:r>
    </w:p>
    <w:p w14:paraId="244110D2" w14:textId="0AD1D8E8" w:rsidR="00EC20C1" w:rsidRDefault="00EC20C1" w:rsidP="00EC20C1">
      <w:pPr>
        <w:spacing w:after="120"/>
        <w:rPr>
          <w:rFonts w:eastAsiaTheme="minorEastAsia"/>
          <w:b/>
          <w:sz w:val="22"/>
          <w:szCs w:val="22"/>
          <w:lang w:val="en-GB"/>
        </w:rPr>
      </w:pPr>
      <w:r w:rsidRPr="00813FCA">
        <w:rPr>
          <w:rFonts w:eastAsiaTheme="minorEastAsia"/>
          <w:b/>
          <w:sz w:val="22"/>
          <w:szCs w:val="22"/>
          <w:lang w:val="en-GB"/>
        </w:rPr>
        <w:t xml:space="preserve">Proposal 1: If L3 part is performed without any enhancement, i.e., L3 part is performed with full 8 </w:t>
      </w:r>
      <w:r w:rsidR="002B329B">
        <w:rPr>
          <w:rFonts w:eastAsiaTheme="minorEastAsia"/>
          <w:b/>
          <w:sz w:val="22"/>
          <w:szCs w:val="22"/>
          <w:lang w:val="en-GB"/>
        </w:rPr>
        <w:t xml:space="preserve">Rx </w:t>
      </w:r>
      <w:r w:rsidRPr="00813FCA">
        <w:rPr>
          <w:rFonts w:eastAsiaTheme="minorEastAsia"/>
          <w:b/>
          <w:sz w:val="22"/>
          <w:szCs w:val="22"/>
          <w:lang w:val="en-GB"/>
        </w:rPr>
        <w:t>beam sweeping factor, and if L3 and L1 measurement use same RS or QCL Type D RS, L1-RSRP measurement can be skipped.</w:t>
      </w:r>
    </w:p>
    <w:p w14:paraId="7DFDE080" w14:textId="77777777" w:rsidR="00EC20C1" w:rsidRDefault="00EC20C1" w:rsidP="00EC20C1">
      <w:pPr>
        <w:spacing w:after="120"/>
        <w:rPr>
          <w:rFonts w:eastAsiaTheme="minorEastAsia"/>
          <w:b/>
          <w:sz w:val="22"/>
          <w:szCs w:val="22"/>
          <w:lang w:val="en-GB"/>
        </w:rPr>
      </w:pPr>
      <w:r>
        <w:rPr>
          <w:rFonts w:eastAsiaTheme="minorEastAsia"/>
          <w:b/>
          <w:sz w:val="22"/>
          <w:szCs w:val="22"/>
          <w:lang w:val="en-GB"/>
        </w:rPr>
        <w:t>Proposal 2</w:t>
      </w:r>
      <w:r w:rsidRPr="00813FCA">
        <w:rPr>
          <w:rFonts w:eastAsiaTheme="minorEastAsia"/>
          <w:b/>
          <w:sz w:val="22"/>
          <w:szCs w:val="22"/>
          <w:lang w:val="en-GB"/>
        </w:rPr>
        <w:t xml:space="preserve">: </w:t>
      </w:r>
      <w:r>
        <w:rPr>
          <w:rFonts w:eastAsiaTheme="minorEastAsia"/>
          <w:b/>
          <w:sz w:val="22"/>
          <w:szCs w:val="22"/>
          <w:lang w:val="en-GB"/>
        </w:rPr>
        <w:t>When</w:t>
      </w:r>
      <w:r w:rsidRPr="00DA0410">
        <w:rPr>
          <w:rFonts w:eastAsiaTheme="minorEastAsia"/>
          <w:b/>
          <w:sz w:val="22"/>
          <w:szCs w:val="22"/>
          <w:lang w:val="en-GB"/>
        </w:rPr>
        <w:t xml:space="preserve"> L1-RSRP measurement can be skipped</w:t>
      </w:r>
      <w:r>
        <w:rPr>
          <w:rFonts w:eastAsiaTheme="minorEastAsia"/>
          <w:b/>
          <w:sz w:val="22"/>
          <w:szCs w:val="22"/>
          <w:lang w:val="en-GB"/>
        </w:rPr>
        <w:t xml:space="preserve">, </w:t>
      </w:r>
      <w:r w:rsidRPr="00DA0410">
        <w:rPr>
          <w:rFonts w:eastAsiaTheme="minorEastAsia"/>
          <w:b/>
          <w:sz w:val="22"/>
          <w:szCs w:val="22"/>
          <w:lang w:val="en-GB"/>
        </w:rPr>
        <w:t>L1-RSRP reporting or TCI indication cannot be skipped</w:t>
      </w:r>
      <w:r>
        <w:rPr>
          <w:rFonts w:eastAsiaTheme="minorEastAsia"/>
          <w:b/>
          <w:sz w:val="22"/>
          <w:szCs w:val="22"/>
          <w:lang w:val="en-GB"/>
        </w:rPr>
        <w:t xml:space="preserve">, and </w:t>
      </w:r>
      <w:r w:rsidRPr="00DA0410">
        <w:rPr>
          <w:rFonts w:eastAsiaTheme="minorEastAsia"/>
          <w:b/>
          <w:sz w:val="22"/>
          <w:szCs w:val="22"/>
          <w:lang w:val="en-GB"/>
        </w:rPr>
        <w:t>measurement result of L3 part can be used for L1-RSRP reporting.</w:t>
      </w:r>
    </w:p>
    <w:p w14:paraId="72CDBC15" w14:textId="0F7F2D78" w:rsidR="00955D13" w:rsidRPr="00EC20C1" w:rsidRDefault="00955D13" w:rsidP="00955D13">
      <w:pPr>
        <w:rPr>
          <w:rFonts w:eastAsiaTheme="minorEastAsia"/>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4A937529" w:rsidR="00A37E6F" w:rsidRPr="0083275D" w:rsidRDefault="0083275D" w:rsidP="0083275D">
      <w:pPr>
        <w:pStyle w:val="affd"/>
        <w:numPr>
          <w:ilvl w:val="0"/>
          <w:numId w:val="28"/>
        </w:numPr>
        <w:ind w:firstLineChars="0"/>
        <w:rPr>
          <w:sz w:val="22"/>
          <w:szCs w:val="22"/>
          <w:lang w:val="en-US"/>
        </w:rPr>
      </w:pPr>
      <w:r w:rsidRPr="0083275D">
        <w:rPr>
          <w:sz w:val="22"/>
          <w:szCs w:val="22"/>
          <w:lang w:val="en-US"/>
        </w:rPr>
        <w:t>R4-2306315, WF on R18 RRM enhancement- FR2 SCell activation delay reduction, Apple, RAN4 #106bis-e, April 2023.</w:t>
      </w:r>
    </w:p>
    <w:sectPr w:rsidR="00A37E6F" w:rsidRPr="0083275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FEF64" w14:textId="77777777" w:rsidR="000756C4" w:rsidRDefault="000756C4">
      <w:r>
        <w:separator/>
      </w:r>
    </w:p>
  </w:endnote>
  <w:endnote w:type="continuationSeparator" w:id="0">
    <w:p w14:paraId="7067134A" w14:textId="77777777" w:rsidR="000756C4" w:rsidRDefault="000756C4">
      <w:r>
        <w:continuationSeparator/>
      </w:r>
    </w:p>
  </w:endnote>
  <w:endnote w:type="continuationNotice" w:id="1">
    <w:p w14:paraId="089A9882" w14:textId="77777777" w:rsidR="000756C4" w:rsidRDefault="00075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CA2EF" w14:textId="77777777" w:rsidR="000756C4" w:rsidRDefault="000756C4">
      <w:r>
        <w:separator/>
      </w:r>
    </w:p>
  </w:footnote>
  <w:footnote w:type="continuationSeparator" w:id="0">
    <w:p w14:paraId="5B065D9F" w14:textId="77777777" w:rsidR="000756C4" w:rsidRDefault="000756C4">
      <w:r>
        <w:continuationSeparator/>
      </w:r>
    </w:p>
  </w:footnote>
  <w:footnote w:type="continuationNotice" w:id="1">
    <w:p w14:paraId="76F221EF" w14:textId="77777777" w:rsidR="000756C4" w:rsidRDefault="000756C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9"/>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3"/>
  </w:num>
  <w:num w:numId="29">
    <w:abstractNumId w:val="16"/>
  </w:num>
  <w:num w:numId="30">
    <w:abstractNumId w:val="17"/>
  </w:num>
  <w:num w:numId="31">
    <w:abstractNumId w:val="18"/>
  </w:num>
  <w:num w:numId="3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D"/>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B2A"/>
    <w:rsid w:val="00051C39"/>
    <w:rsid w:val="00051EC2"/>
    <w:rsid w:val="000523C0"/>
    <w:rsid w:val="000527A5"/>
    <w:rsid w:val="00053004"/>
    <w:rsid w:val="000531E5"/>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960"/>
    <w:rsid w:val="00057DED"/>
    <w:rsid w:val="00060CF2"/>
    <w:rsid w:val="00060EEF"/>
    <w:rsid w:val="00061A8B"/>
    <w:rsid w:val="000625A0"/>
    <w:rsid w:val="000632E0"/>
    <w:rsid w:val="0006353B"/>
    <w:rsid w:val="00063A62"/>
    <w:rsid w:val="00063BE7"/>
    <w:rsid w:val="00063F4D"/>
    <w:rsid w:val="000645B4"/>
    <w:rsid w:val="00065877"/>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6C4"/>
    <w:rsid w:val="00075BC2"/>
    <w:rsid w:val="00075EEB"/>
    <w:rsid w:val="00076F5C"/>
    <w:rsid w:val="0007719F"/>
    <w:rsid w:val="00077C54"/>
    <w:rsid w:val="000800DC"/>
    <w:rsid w:val="00080165"/>
    <w:rsid w:val="000808D2"/>
    <w:rsid w:val="00081275"/>
    <w:rsid w:val="000812B1"/>
    <w:rsid w:val="00081978"/>
    <w:rsid w:val="00081E65"/>
    <w:rsid w:val="00082D9A"/>
    <w:rsid w:val="00082E1A"/>
    <w:rsid w:val="00083AED"/>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EC9"/>
    <w:rsid w:val="000B04CC"/>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A24"/>
    <w:rsid w:val="000D4031"/>
    <w:rsid w:val="000D45C9"/>
    <w:rsid w:val="000D4E68"/>
    <w:rsid w:val="000D5925"/>
    <w:rsid w:val="000D5C69"/>
    <w:rsid w:val="000D5D37"/>
    <w:rsid w:val="000D6AA9"/>
    <w:rsid w:val="000D6E60"/>
    <w:rsid w:val="000D7462"/>
    <w:rsid w:val="000D7973"/>
    <w:rsid w:val="000D7E4C"/>
    <w:rsid w:val="000E0751"/>
    <w:rsid w:val="000E0994"/>
    <w:rsid w:val="000E19A7"/>
    <w:rsid w:val="000E2DC9"/>
    <w:rsid w:val="000E3321"/>
    <w:rsid w:val="000E3FCF"/>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D3C"/>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27489"/>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5B59"/>
    <w:rsid w:val="00146A70"/>
    <w:rsid w:val="001500E1"/>
    <w:rsid w:val="00150143"/>
    <w:rsid w:val="001503B6"/>
    <w:rsid w:val="001509D8"/>
    <w:rsid w:val="0015142D"/>
    <w:rsid w:val="00151517"/>
    <w:rsid w:val="001517B5"/>
    <w:rsid w:val="001517D0"/>
    <w:rsid w:val="00151C6B"/>
    <w:rsid w:val="001532F8"/>
    <w:rsid w:val="0015382B"/>
    <w:rsid w:val="0015416A"/>
    <w:rsid w:val="00154365"/>
    <w:rsid w:val="001543DB"/>
    <w:rsid w:val="001547E7"/>
    <w:rsid w:val="00155751"/>
    <w:rsid w:val="00156B33"/>
    <w:rsid w:val="001571A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5BD9"/>
    <w:rsid w:val="001966FA"/>
    <w:rsid w:val="0019671F"/>
    <w:rsid w:val="001968C8"/>
    <w:rsid w:val="00196A7C"/>
    <w:rsid w:val="0019756E"/>
    <w:rsid w:val="001976CA"/>
    <w:rsid w:val="001976F6"/>
    <w:rsid w:val="001978EE"/>
    <w:rsid w:val="001A02F4"/>
    <w:rsid w:val="001A0F4E"/>
    <w:rsid w:val="001A1078"/>
    <w:rsid w:val="001A1092"/>
    <w:rsid w:val="001A14D9"/>
    <w:rsid w:val="001A2862"/>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3EE1"/>
    <w:rsid w:val="001B4A10"/>
    <w:rsid w:val="001B50A5"/>
    <w:rsid w:val="001B58B0"/>
    <w:rsid w:val="001B60BD"/>
    <w:rsid w:val="001B6AB6"/>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444"/>
    <w:rsid w:val="001D5DEE"/>
    <w:rsid w:val="001D6F61"/>
    <w:rsid w:val="001D714B"/>
    <w:rsid w:val="001D799B"/>
    <w:rsid w:val="001D7A0D"/>
    <w:rsid w:val="001D7CC1"/>
    <w:rsid w:val="001E0388"/>
    <w:rsid w:val="001E03E0"/>
    <w:rsid w:val="001E064B"/>
    <w:rsid w:val="001E0715"/>
    <w:rsid w:val="001E0729"/>
    <w:rsid w:val="001E0A98"/>
    <w:rsid w:val="001E112D"/>
    <w:rsid w:val="001E1743"/>
    <w:rsid w:val="001E1B43"/>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377"/>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679"/>
    <w:rsid w:val="00214D4F"/>
    <w:rsid w:val="00215001"/>
    <w:rsid w:val="0021567D"/>
    <w:rsid w:val="00215848"/>
    <w:rsid w:val="0021647A"/>
    <w:rsid w:val="002171BB"/>
    <w:rsid w:val="002173D9"/>
    <w:rsid w:val="002179B4"/>
    <w:rsid w:val="0022087F"/>
    <w:rsid w:val="00220F3E"/>
    <w:rsid w:val="0022133C"/>
    <w:rsid w:val="00221966"/>
    <w:rsid w:val="00221ED4"/>
    <w:rsid w:val="00222631"/>
    <w:rsid w:val="002228D1"/>
    <w:rsid w:val="00222C58"/>
    <w:rsid w:val="002230EB"/>
    <w:rsid w:val="002235E7"/>
    <w:rsid w:val="00223E14"/>
    <w:rsid w:val="002243DF"/>
    <w:rsid w:val="00225361"/>
    <w:rsid w:val="00226CE0"/>
    <w:rsid w:val="00226D25"/>
    <w:rsid w:val="0022762B"/>
    <w:rsid w:val="00227B2B"/>
    <w:rsid w:val="00227E27"/>
    <w:rsid w:val="00227FE1"/>
    <w:rsid w:val="00230324"/>
    <w:rsid w:val="00230327"/>
    <w:rsid w:val="0023057B"/>
    <w:rsid w:val="00230793"/>
    <w:rsid w:val="00230984"/>
    <w:rsid w:val="0023099E"/>
    <w:rsid w:val="00231F46"/>
    <w:rsid w:val="002332D6"/>
    <w:rsid w:val="00234291"/>
    <w:rsid w:val="002343FF"/>
    <w:rsid w:val="002346F9"/>
    <w:rsid w:val="00234CC7"/>
    <w:rsid w:val="002352A1"/>
    <w:rsid w:val="002352AD"/>
    <w:rsid w:val="00235D67"/>
    <w:rsid w:val="00236382"/>
    <w:rsid w:val="00236B44"/>
    <w:rsid w:val="00236D56"/>
    <w:rsid w:val="00236F6C"/>
    <w:rsid w:val="0023799D"/>
    <w:rsid w:val="00237CD3"/>
    <w:rsid w:val="002406D7"/>
    <w:rsid w:val="002408BE"/>
    <w:rsid w:val="00241281"/>
    <w:rsid w:val="00241850"/>
    <w:rsid w:val="00241869"/>
    <w:rsid w:val="002422DD"/>
    <w:rsid w:val="00242B77"/>
    <w:rsid w:val="00242F37"/>
    <w:rsid w:val="0024363C"/>
    <w:rsid w:val="00245B24"/>
    <w:rsid w:val="002462D9"/>
    <w:rsid w:val="00246744"/>
    <w:rsid w:val="00246B61"/>
    <w:rsid w:val="00247185"/>
    <w:rsid w:val="002477A1"/>
    <w:rsid w:val="00247AF0"/>
    <w:rsid w:val="00247F83"/>
    <w:rsid w:val="00250218"/>
    <w:rsid w:val="00250262"/>
    <w:rsid w:val="002509D0"/>
    <w:rsid w:val="00250CEF"/>
    <w:rsid w:val="00250E49"/>
    <w:rsid w:val="00251B15"/>
    <w:rsid w:val="0025220B"/>
    <w:rsid w:val="00253327"/>
    <w:rsid w:val="0025373D"/>
    <w:rsid w:val="002542BB"/>
    <w:rsid w:val="0025452B"/>
    <w:rsid w:val="002547EB"/>
    <w:rsid w:val="00255015"/>
    <w:rsid w:val="002558BB"/>
    <w:rsid w:val="00255AFA"/>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A63"/>
    <w:rsid w:val="00266436"/>
    <w:rsid w:val="00266742"/>
    <w:rsid w:val="002667DA"/>
    <w:rsid w:val="00266B89"/>
    <w:rsid w:val="00267435"/>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2246"/>
    <w:rsid w:val="00282398"/>
    <w:rsid w:val="002825A1"/>
    <w:rsid w:val="0028322C"/>
    <w:rsid w:val="002835C8"/>
    <w:rsid w:val="00283B69"/>
    <w:rsid w:val="00283CE0"/>
    <w:rsid w:val="00284F70"/>
    <w:rsid w:val="0028616A"/>
    <w:rsid w:val="00287178"/>
    <w:rsid w:val="0028784E"/>
    <w:rsid w:val="00291C33"/>
    <w:rsid w:val="0029264F"/>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432"/>
    <w:rsid w:val="002A352B"/>
    <w:rsid w:val="002A42F8"/>
    <w:rsid w:val="002A4EB3"/>
    <w:rsid w:val="002A5B38"/>
    <w:rsid w:val="002A5C81"/>
    <w:rsid w:val="002A6A56"/>
    <w:rsid w:val="002A6CAA"/>
    <w:rsid w:val="002A7241"/>
    <w:rsid w:val="002A7B8A"/>
    <w:rsid w:val="002B001D"/>
    <w:rsid w:val="002B0A1B"/>
    <w:rsid w:val="002B15A0"/>
    <w:rsid w:val="002B329B"/>
    <w:rsid w:val="002B3A3D"/>
    <w:rsid w:val="002B5728"/>
    <w:rsid w:val="002B5A86"/>
    <w:rsid w:val="002B607F"/>
    <w:rsid w:val="002B628A"/>
    <w:rsid w:val="002B668C"/>
    <w:rsid w:val="002B7961"/>
    <w:rsid w:val="002C1CDD"/>
    <w:rsid w:val="002C1DE0"/>
    <w:rsid w:val="002C1F9E"/>
    <w:rsid w:val="002C22E6"/>
    <w:rsid w:val="002C25CA"/>
    <w:rsid w:val="002C37FA"/>
    <w:rsid w:val="002C394F"/>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0FA"/>
    <w:rsid w:val="003019E5"/>
    <w:rsid w:val="00301E5E"/>
    <w:rsid w:val="003027CC"/>
    <w:rsid w:val="00302B38"/>
    <w:rsid w:val="00302EB9"/>
    <w:rsid w:val="00303766"/>
    <w:rsid w:val="003039FE"/>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65D"/>
    <w:rsid w:val="0032082B"/>
    <w:rsid w:val="00320AAD"/>
    <w:rsid w:val="00320D1D"/>
    <w:rsid w:val="00320D6F"/>
    <w:rsid w:val="00321818"/>
    <w:rsid w:val="00321880"/>
    <w:rsid w:val="00321A77"/>
    <w:rsid w:val="00321E48"/>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667"/>
    <w:rsid w:val="00345588"/>
    <w:rsid w:val="003458D0"/>
    <w:rsid w:val="003473F4"/>
    <w:rsid w:val="00347D9E"/>
    <w:rsid w:val="0035099A"/>
    <w:rsid w:val="003519AF"/>
    <w:rsid w:val="00352137"/>
    <w:rsid w:val="003526C4"/>
    <w:rsid w:val="003527DD"/>
    <w:rsid w:val="00352C9D"/>
    <w:rsid w:val="00353E15"/>
    <w:rsid w:val="00353E3D"/>
    <w:rsid w:val="003542FC"/>
    <w:rsid w:val="00354AC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70010"/>
    <w:rsid w:val="00370399"/>
    <w:rsid w:val="003709E6"/>
    <w:rsid w:val="0037172C"/>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FB5"/>
    <w:rsid w:val="003868FB"/>
    <w:rsid w:val="00386D0C"/>
    <w:rsid w:val="00387500"/>
    <w:rsid w:val="0038760E"/>
    <w:rsid w:val="003903AB"/>
    <w:rsid w:val="00390B61"/>
    <w:rsid w:val="00391B4D"/>
    <w:rsid w:val="00391CBB"/>
    <w:rsid w:val="00391EC8"/>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632"/>
    <w:rsid w:val="003A7249"/>
    <w:rsid w:val="003A7912"/>
    <w:rsid w:val="003B036E"/>
    <w:rsid w:val="003B0971"/>
    <w:rsid w:val="003B0A14"/>
    <w:rsid w:val="003B1438"/>
    <w:rsid w:val="003B1801"/>
    <w:rsid w:val="003B1940"/>
    <w:rsid w:val="003B1B5A"/>
    <w:rsid w:val="003B1EDB"/>
    <w:rsid w:val="003B2462"/>
    <w:rsid w:val="003B246F"/>
    <w:rsid w:val="003B2763"/>
    <w:rsid w:val="003B3E7E"/>
    <w:rsid w:val="003B4DF6"/>
    <w:rsid w:val="003B5C14"/>
    <w:rsid w:val="003B5CAB"/>
    <w:rsid w:val="003B5D74"/>
    <w:rsid w:val="003B5EC7"/>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E12"/>
    <w:rsid w:val="003C31C9"/>
    <w:rsid w:val="003C4463"/>
    <w:rsid w:val="003C49AB"/>
    <w:rsid w:val="003C4CAB"/>
    <w:rsid w:val="003C4FBE"/>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73E7"/>
    <w:rsid w:val="00407964"/>
    <w:rsid w:val="00407B4B"/>
    <w:rsid w:val="00407D5E"/>
    <w:rsid w:val="004102D3"/>
    <w:rsid w:val="00410864"/>
    <w:rsid w:val="00411C70"/>
    <w:rsid w:val="00412074"/>
    <w:rsid w:val="0041291C"/>
    <w:rsid w:val="00412F8E"/>
    <w:rsid w:val="004130E6"/>
    <w:rsid w:val="00413B3A"/>
    <w:rsid w:val="00413EB4"/>
    <w:rsid w:val="00414678"/>
    <w:rsid w:val="004146DC"/>
    <w:rsid w:val="00414EA0"/>
    <w:rsid w:val="004155EE"/>
    <w:rsid w:val="00415773"/>
    <w:rsid w:val="004158D4"/>
    <w:rsid w:val="00415A2F"/>
    <w:rsid w:val="0041690F"/>
    <w:rsid w:val="00416AE9"/>
    <w:rsid w:val="00417060"/>
    <w:rsid w:val="00417543"/>
    <w:rsid w:val="004202F9"/>
    <w:rsid w:val="004209ED"/>
    <w:rsid w:val="00421414"/>
    <w:rsid w:val="00421C9C"/>
    <w:rsid w:val="00421ECD"/>
    <w:rsid w:val="004223A9"/>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A2"/>
    <w:rsid w:val="004329E6"/>
    <w:rsid w:val="00432BF2"/>
    <w:rsid w:val="00433883"/>
    <w:rsid w:val="00433BAD"/>
    <w:rsid w:val="00433C47"/>
    <w:rsid w:val="00434034"/>
    <w:rsid w:val="00434B6C"/>
    <w:rsid w:val="0043558F"/>
    <w:rsid w:val="00435D63"/>
    <w:rsid w:val="00437054"/>
    <w:rsid w:val="004370D7"/>
    <w:rsid w:val="00437FD5"/>
    <w:rsid w:val="004405DB"/>
    <w:rsid w:val="004409EE"/>
    <w:rsid w:val="00440AC3"/>
    <w:rsid w:val="00440D7A"/>
    <w:rsid w:val="00440EA2"/>
    <w:rsid w:val="004410AD"/>
    <w:rsid w:val="00441909"/>
    <w:rsid w:val="00441AC0"/>
    <w:rsid w:val="00441EAA"/>
    <w:rsid w:val="00442549"/>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16B"/>
    <w:rsid w:val="00470CA5"/>
    <w:rsid w:val="004713C1"/>
    <w:rsid w:val="004716C4"/>
    <w:rsid w:val="00471B1C"/>
    <w:rsid w:val="00471C21"/>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5D"/>
    <w:rsid w:val="0049575D"/>
    <w:rsid w:val="00495ABD"/>
    <w:rsid w:val="00496714"/>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D94"/>
    <w:rsid w:val="004B40DD"/>
    <w:rsid w:val="004B4262"/>
    <w:rsid w:val="004B48C1"/>
    <w:rsid w:val="004B4F5F"/>
    <w:rsid w:val="004B5283"/>
    <w:rsid w:val="004B583B"/>
    <w:rsid w:val="004B6355"/>
    <w:rsid w:val="004B686B"/>
    <w:rsid w:val="004B6B97"/>
    <w:rsid w:val="004B6DE2"/>
    <w:rsid w:val="004B7524"/>
    <w:rsid w:val="004C00A5"/>
    <w:rsid w:val="004C04DF"/>
    <w:rsid w:val="004C094C"/>
    <w:rsid w:val="004C0C33"/>
    <w:rsid w:val="004C0D4F"/>
    <w:rsid w:val="004C0DA8"/>
    <w:rsid w:val="004C1E86"/>
    <w:rsid w:val="004C2304"/>
    <w:rsid w:val="004C2B5E"/>
    <w:rsid w:val="004C3603"/>
    <w:rsid w:val="004C3FAC"/>
    <w:rsid w:val="004C41DC"/>
    <w:rsid w:val="004C48D3"/>
    <w:rsid w:val="004C4FD0"/>
    <w:rsid w:val="004C5873"/>
    <w:rsid w:val="004C5A78"/>
    <w:rsid w:val="004C5EA8"/>
    <w:rsid w:val="004C6760"/>
    <w:rsid w:val="004C74E9"/>
    <w:rsid w:val="004C7F1F"/>
    <w:rsid w:val="004D09CC"/>
    <w:rsid w:val="004D1B24"/>
    <w:rsid w:val="004D1B6D"/>
    <w:rsid w:val="004D2008"/>
    <w:rsid w:val="004D217B"/>
    <w:rsid w:val="004D2254"/>
    <w:rsid w:val="004D26BA"/>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5DE"/>
    <w:rsid w:val="004E4E24"/>
    <w:rsid w:val="004E4E27"/>
    <w:rsid w:val="004E5BE3"/>
    <w:rsid w:val="004E6959"/>
    <w:rsid w:val="004E6B05"/>
    <w:rsid w:val="004E73E3"/>
    <w:rsid w:val="004E77DC"/>
    <w:rsid w:val="004E7B9E"/>
    <w:rsid w:val="004F027F"/>
    <w:rsid w:val="004F0E5C"/>
    <w:rsid w:val="004F152A"/>
    <w:rsid w:val="004F2129"/>
    <w:rsid w:val="004F217D"/>
    <w:rsid w:val="004F278C"/>
    <w:rsid w:val="004F3225"/>
    <w:rsid w:val="004F3A20"/>
    <w:rsid w:val="004F3FD6"/>
    <w:rsid w:val="004F466E"/>
    <w:rsid w:val="004F4E60"/>
    <w:rsid w:val="004F4E7F"/>
    <w:rsid w:val="004F5A32"/>
    <w:rsid w:val="004F5ADB"/>
    <w:rsid w:val="004F60B1"/>
    <w:rsid w:val="004F6F6D"/>
    <w:rsid w:val="00500476"/>
    <w:rsid w:val="005006F3"/>
    <w:rsid w:val="0050078D"/>
    <w:rsid w:val="00501587"/>
    <w:rsid w:val="005017E3"/>
    <w:rsid w:val="0050327B"/>
    <w:rsid w:val="005050CE"/>
    <w:rsid w:val="00505367"/>
    <w:rsid w:val="005063B3"/>
    <w:rsid w:val="0050668B"/>
    <w:rsid w:val="0050694D"/>
    <w:rsid w:val="00506B77"/>
    <w:rsid w:val="00506BEA"/>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372"/>
    <w:rsid w:val="005225C6"/>
    <w:rsid w:val="0052271E"/>
    <w:rsid w:val="00522EAD"/>
    <w:rsid w:val="00523372"/>
    <w:rsid w:val="00523D96"/>
    <w:rsid w:val="00524186"/>
    <w:rsid w:val="005249B6"/>
    <w:rsid w:val="00524BDC"/>
    <w:rsid w:val="00525C5D"/>
    <w:rsid w:val="00525D2F"/>
    <w:rsid w:val="00526165"/>
    <w:rsid w:val="00526356"/>
    <w:rsid w:val="005269DB"/>
    <w:rsid w:val="005279B8"/>
    <w:rsid w:val="00530065"/>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157"/>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767"/>
    <w:rsid w:val="0056068C"/>
    <w:rsid w:val="005610EE"/>
    <w:rsid w:val="0056119B"/>
    <w:rsid w:val="00561599"/>
    <w:rsid w:val="00562102"/>
    <w:rsid w:val="0056293E"/>
    <w:rsid w:val="005631E1"/>
    <w:rsid w:val="0056322F"/>
    <w:rsid w:val="00564501"/>
    <w:rsid w:val="005645ED"/>
    <w:rsid w:val="00565716"/>
    <w:rsid w:val="00565797"/>
    <w:rsid w:val="0056761B"/>
    <w:rsid w:val="005704EA"/>
    <w:rsid w:val="005721B3"/>
    <w:rsid w:val="0057237B"/>
    <w:rsid w:val="0057284A"/>
    <w:rsid w:val="00572F88"/>
    <w:rsid w:val="0057353D"/>
    <w:rsid w:val="005738D5"/>
    <w:rsid w:val="005738E2"/>
    <w:rsid w:val="00573DD2"/>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3B9"/>
    <w:rsid w:val="00592401"/>
    <w:rsid w:val="00592642"/>
    <w:rsid w:val="00592D57"/>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3D44"/>
    <w:rsid w:val="005B4423"/>
    <w:rsid w:val="005B44FA"/>
    <w:rsid w:val="005B5DB7"/>
    <w:rsid w:val="005B6285"/>
    <w:rsid w:val="005B6E0B"/>
    <w:rsid w:val="005B6E3E"/>
    <w:rsid w:val="005B7128"/>
    <w:rsid w:val="005B718D"/>
    <w:rsid w:val="005B7538"/>
    <w:rsid w:val="005C0476"/>
    <w:rsid w:val="005C0A57"/>
    <w:rsid w:val="005C0C42"/>
    <w:rsid w:val="005C1265"/>
    <w:rsid w:val="005C187E"/>
    <w:rsid w:val="005C18B8"/>
    <w:rsid w:val="005C19C4"/>
    <w:rsid w:val="005C23DB"/>
    <w:rsid w:val="005C2553"/>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A62"/>
    <w:rsid w:val="005F22AD"/>
    <w:rsid w:val="005F234D"/>
    <w:rsid w:val="005F2BA1"/>
    <w:rsid w:val="005F2F74"/>
    <w:rsid w:val="005F4753"/>
    <w:rsid w:val="005F5D6E"/>
    <w:rsid w:val="005F5DE2"/>
    <w:rsid w:val="005F6885"/>
    <w:rsid w:val="005F6B0E"/>
    <w:rsid w:val="005F6E9E"/>
    <w:rsid w:val="005F74B5"/>
    <w:rsid w:val="006002BA"/>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063"/>
    <w:rsid w:val="0061540B"/>
    <w:rsid w:val="006161D6"/>
    <w:rsid w:val="00616573"/>
    <w:rsid w:val="006167FE"/>
    <w:rsid w:val="00616821"/>
    <w:rsid w:val="00616B4D"/>
    <w:rsid w:val="00617310"/>
    <w:rsid w:val="00617428"/>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63"/>
    <w:rsid w:val="00641FA1"/>
    <w:rsid w:val="006420E2"/>
    <w:rsid w:val="00642537"/>
    <w:rsid w:val="00642A5C"/>
    <w:rsid w:val="00643274"/>
    <w:rsid w:val="0064370E"/>
    <w:rsid w:val="006439B1"/>
    <w:rsid w:val="00643B46"/>
    <w:rsid w:val="00643EFA"/>
    <w:rsid w:val="00644D74"/>
    <w:rsid w:val="006458B5"/>
    <w:rsid w:val="00646584"/>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382"/>
    <w:rsid w:val="00654D82"/>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D0F"/>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66A"/>
    <w:rsid w:val="0067476C"/>
    <w:rsid w:val="00674EEF"/>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7DB"/>
    <w:rsid w:val="00687C17"/>
    <w:rsid w:val="00690095"/>
    <w:rsid w:val="0069017A"/>
    <w:rsid w:val="00690490"/>
    <w:rsid w:val="006909F8"/>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63A"/>
    <w:rsid w:val="006A2B85"/>
    <w:rsid w:val="006A2C54"/>
    <w:rsid w:val="006A3A10"/>
    <w:rsid w:val="006A3A7F"/>
    <w:rsid w:val="006A3B3B"/>
    <w:rsid w:val="006A4320"/>
    <w:rsid w:val="006A48AC"/>
    <w:rsid w:val="006A4A7F"/>
    <w:rsid w:val="006A5531"/>
    <w:rsid w:val="006A5D0E"/>
    <w:rsid w:val="006A6971"/>
    <w:rsid w:val="006A6E83"/>
    <w:rsid w:val="006A7AC1"/>
    <w:rsid w:val="006A7EC8"/>
    <w:rsid w:val="006A7F13"/>
    <w:rsid w:val="006A7F66"/>
    <w:rsid w:val="006B0442"/>
    <w:rsid w:val="006B04EF"/>
    <w:rsid w:val="006B14ED"/>
    <w:rsid w:val="006B2AF3"/>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30D1"/>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71B"/>
    <w:rsid w:val="007070E1"/>
    <w:rsid w:val="007109BD"/>
    <w:rsid w:val="00710C3A"/>
    <w:rsid w:val="00710E21"/>
    <w:rsid w:val="007113AE"/>
    <w:rsid w:val="007113C5"/>
    <w:rsid w:val="007114C7"/>
    <w:rsid w:val="00711743"/>
    <w:rsid w:val="007121E9"/>
    <w:rsid w:val="007122A3"/>
    <w:rsid w:val="007127F4"/>
    <w:rsid w:val="00712CC1"/>
    <w:rsid w:val="00713027"/>
    <w:rsid w:val="00713678"/>
    <w:rsid w:val="007136E4"/>
    <w:rsid w:val="00714382"/>
    <w:rsid w:val="00714DF4"/>
    <w:rsid w:val="007150DA"/>
    <w:rsid w:val="007155A3"/>
    <w:rsid w:val="00715DCD"/>
    <w:rsid w:val="00716207"/>
    <w:rsid w:val="007167E6"/>
    <w:rsid w:val="00716C7F"/>
    <w:rsid w:val="00716FD5"/>
    <w:rsid w:val="007170A3"/>
    <w:rsid w:val="00717156"/>
    <w:rsid w:val="007172C3"/>
    <w:rsid w:val="00717350"/>
    <w:rsid w:val="00717557"/>
    <w:rsid w:val="007205B8"/>
    <w:rsid w:val="0072088F"/>
    <w:rsid w:val="007210DE"/>
    <w:rsid w:val="0072131D"/>
    <w:rsid w:val="00721979"/>
    <w:rsid w:val="00721A7C"/>
    <w:rsid w:val="007225E4"/>
    <w:rsid w:val="00722936"/>
    <w:rsid w:val="007229DA"/>
    <w:rsid w:val="00722B8F"/>
    <w:rsid w:val="00722FCF"/>
    <w:rsid w:val="00723C2A"/>
    <w:rsid w:val="00724A26"/>
    <w:rsid w:val="00725116"/>
    <w:rsid w:val="007251C3"/>
    <w:rsid w:val="0072566B"/>
    <w:rsid w:val="00725F47"/>
    <w:rsid w:val="00726417"/>
    <w:rsid w:val="007268E9"/>
    <w:rsid w:val="007269FB"/>
    <w:rsid w:val="00726B9D"/>
    <w:rsid w:val="0072741B"/>
    <w:rsid w:val="00727430"/>
    <w:rsid w:val="00727579"/>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3C1"/>
    <w:rsid w:val="007456A3"/>
    <w:rsid w:val="00745705"/>
    <w:rsid w:val="00745C9E"/>
    <w:rsid w:val="00745CF6"/>
    <w:rsid w:val="0074627C"/>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7DF"/>
    <w:rsid w:val="00763999"/>
    <w:rsid w:val="00763E30"/>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1A2"/>
    <w:rsid w:val="00775200"/>
    <w:rsid w:val="007752B9"/>
    <w:rsid w:val="00775991"/>
    <w:rsid w:val="00775ED9"/>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B9"/>
    <w:rsid w:val="0079037A"/>
    <w:rsid w:val="007904E8"/>
    <w:rsid w:val="0079111B"/>
    <w:rsid w:val="00791564"/>
    <w:rsid w:val="00791A4B"/>
    <w:rsid w:val="007925CD"/>
    <w:rsid w:val="007926ED"/>
    <w:rsid w:val="0079295D"/>
    <w:rsid w:val="00793CE7"/>
    <w:rsid w:val="0079409C"/>
    <w:rsid w:val="007940E6"/>
    <w:rsid w:val="007943D0"/>
    <w:rsid w:val="00794E62"/>
    <w:rsid w:val="007950E0"/>
    <w:rsid w:val="00795115"/>
    <w:rsid w:val="00795E20"/>
    <w:rsid w:val="0079602E"/>
    <w:rsid w:val="007964C8"/>
    <w:rsid w:val="00797130"/>
    <w:rsid w:val="00797465"/>
    <w:rsid w:val="00797890"/>
    <w:rsid w:val="00797C3B"/>
    <w:rsid w:val="00797E6C"/>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583"/>
    <w:rsid w:val="007A6E10"/>
    <w:rsid w:val="007A734B"/>
    <w:rsid w:val="007A7374"/>
    <w:rsid w:val="007A79FC"/>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722C"/>
    <w:rsid w:val="007D786A"/>
    <w:rsid w:val="007D7F1F"/>
    <w:rsid w:val="007E04DF"/>
    <w:rsid w:val="007E15A9"/>
    <w:rsid w:val="007E1BFE"/>
    <w:rsid w:val="007E2417"/>
    <w:rsid w:val="007E2565"/>
    <w:rsid w:val="007E32C7"/>
    <w:rsid w:val="007E3922"/>
    <w:rsid w:val="007E44F9"/>
    <w:rsid w:val="007E460F"/>
    <w:rsid w:val="007E48E5"/>
    <w:rsid w:val="007E503C"/>
    <w:rsid w:val="007E520F"/>
    <w:rsid w:val="007E53EC"/>
    <w:rsid w:val="007E54F5"/>
    <w:rsid w:val="007E695F"/>
    <w:rsid w:val="007E6B6B"/>
    <w:rsid w:val="007E72C5"/>
    <w:rsid w:val="007E7C36"/>
    <w:rsid w:val="007F001C"/>
    <w:rsid w:val="007F0338"/>
    <w:rsid w:val="007F05A9"/>
    <w:rsid w:val="007F0B3F"/>
    <w:rsid w:val="007F0BBB"/>
    <w:rsid w:val="007F0C38"/>
    <w:rsid w:val="007F16E6"/>
    <w:rsid w:val="007F17E9"/>
    <w:rsid w:val="007F1ECB"/>
    <w:rsid w:val="007F249F"/>
    <w:rsid w:val="007F2C04"/>
    <w:rsid w:val="007F39C1"/>
    <w:rsid w:val="007F3BE3"/>
    <w:rsid w:val="007F3CE2"/>
    <w:rsid w:val="007F3EA4"/>
    <w:rsid w:val="007F47B2"/>
    <w:rsid w:val="007F558E"/>
    <w:rsid w:val="007F5E5E"/>
    <w:rsid w:val="007F6325"/>
    <w:rsid w:val="007F69BA"/>
    <w:rsid w:val="007F7276"/>
    <w:rsid w:val="007F7314"/>
    <w:rsid w:val="007F7A00"/>
    <w:rsid w:val="008006D6"/>
    <w:rsid w:val="008007CD"/>
    <w:rsid w:val="00801062"/>
    <w:rsid w:val="00801150"/>
    <w:rsid w:val="00801B3A"/>
    <w:rsid w:val="00801BDC"/>
    <w:rsid w:val="00801CE9"/>
    <w:rsid w:val="008027B7"/>
    <w:rsid w:val="00802FFF"/>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25B"/>
    <w:rsid w:val="00812F8E"/>
    <w:rsid w:val="00812FE1"/>
    <w:rsid w:val="0081300B"/>
    <w:rsid w:val="00813427"/>
    <w:rsid w:val="00813FCA"/>
    <w:rsid w:val="00815233"/>
    <w:rsid w:val="00815484"/>
    <w:rsid w:val="0081637D"/>
    <w:rsid w:val="00816B18"/>
    <w:rsid w:val="00816F20"/>
    <w:rsid w:val="008179BD"/>
    <w:rsid w:val="00817B5C"/>
    <w:rsid w:val="00817D40"/>
    <w:rsid w:val="00820069"/>
    <w:rsid w:val="00820426"/>
    <w:rsid w:val="00820963"/>
    <w:rsid w:val="00820EA1"/>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75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335B"/>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35F2"/>
    <w:rsid w:val="00884456"/>
    <w:rsid w:val="0088483A"/>
    <w:rsid w:val="00884851"/>
    <w:rsid w:val="00885DFA"/>
    <w:rsid w:val="00886054"/>
    <w:rsid w:val="008865DD"/>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CDD"/>
    <w:rsid w:val="008A3F49"/>
    <w:rsid w:val="008A4713"/>
    <w:rsid w:val="008A5E24"/>
    <w:rsid w:val="008A603F"/>
    <w:rsid w:val="008A6BF4"/>
    <w:rsid w:val="008A6FFB"/>
    <w:rsid w:val="008A71CC"/>
    <w:rsid w:val="008A74A8"/>
    <w:rsid w:val="008B0623"/>
    <w:rsid w:val="008B0B5B"/>
    <w:rsid w:val="008B1E1E"/>
    <w:rsid w:val="008B20FD"/>
    <w:rsid w:val="008B2281"/>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D2C"/>
    <w:rsid w:val="008E2F46"/>
    <w:rsid w:val="008E32BD"/>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D6B"/>
    <w:rsid w:val="008F5154"/>
    <w:rsid w:val="008F5A70"/>
    <w:rsid w:val="008F731C"/>
    <w:rsid w:val="009013A1"/>
    <w:rsid w:val="00901700"/>
    <w:rsid w:val="00901EF6"/>
    <w:rsid w:val="00902212"/>
    <w:rsid w:val="009024F8"/>
    <w:rsid w:val="00903805"/>
    <w:rsid w:val="00903CBE"/>
    <w:rsid w:val="00903D71"/>
    <w:rsid w:val="00903F47"/>
    <w:rsid w:val="009049F3"/>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613"/>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31141"/>
    <w:rsid w:val="009311C3"/>
    <w:rsid w:val="009312F2"/>
    <w:rsid w:val="00931573"/>
    <w:rsid w:val="00931E76"/>
    <w:rsid w:val="00931FC0"/>
    <w:rsid w:val="00933058"/>
    <w:rsid w:val="009330DC"/>
    <w:rsid w:val="00933A0E"/>
    <w:rsid w:val="00933EA7"/>
    <w:rsid w:val="009340C8"/>
    <w:rsid w:val="009341B7"/>
    <w:rsid w:val="00935369"/>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7A7"/>
    <w:rsid w:val="00945877"/>
    <w:rsid w:val="00945A2B"/>
    <w:rsid w:val="00946B1E"/>
    <w:rsid w:val="00946CD9"/>
    <w:rsid w:val="00947140"/>
    <w:rsid w:val="009471AE"/>
    <w:rsid w:val="009471B9"/>
    <w:rsid w:val="009479D2"/>
    <w:rsid w:val="00950212"/>
    <w:rsid w:val="00950615"/>
    <w:rsid w:val="00950F71"/>
    <w:rsid w:val="00950F82"/>
    <w:rsid w:val="009524B1"/>
    <w:rsid w:val="00952AC1"/>
    <w:rsid w:val="00953610"/>
    <w:rsid w:val="0095434D"/>
    <w:rsid w:val="00955776"/>
    <w:rsid w:val="00955D13"/>
    <w:rsid w:val="00955D24"/>
    <w:rsid w:val="00956A7B"/>
    <w:rsid w:val="009570DF"/>
    <w:rsid w:val="00957602"/>
    <w:rsid w:val="00957730"/>
    <w:rsid w:val="00957D2E"/>
    <w:rsid w:val="00957D57"/>
    <w:rsid w:val="0096056A"/>
    <w:rsid w:val="0096083B"/>
    <w:rsid w:val="0096193A"/>
    <w:rsid w:val="00962B45"/>
    <w:rsid w:val="00962C11"/>
    <w:rsid w:val="00962EAE"/>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69"/>
    <w:rsid w:val="00973CC8"/>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5174"/>
    <w:rsid w:val="0099522F"/>
    <w:rsid w:val="00996AE6"/>
    <w:rsid w:val="00997136"/>
    <w:rsid w:val="0099727C"/>
    <w:rsid w:val="0099762E"/>
    <w:rsid w:val="00997ABB"/>
    <w:rsid w:val="009A08B9"/>
    <w:rsid w:val="009A0BC0"/>
    <w:rsid w:val="009A0CB6"/>
    <w:rsid w:val="009A10CD"/>
    <w:rsid w:val="009A14DC"/>
    <w:rsid w:val="009A1CE7"/>
    <w:rsid w:val="009A1E77"/>
    <w:rsid w:val="009A1EE8"/>
    <w:rsid w:val="009A1EF2"/>
    <w:rsid w:val="009A2304"/>
    <w:rsid w:val="009A2578"/>
    <w:rsid w:val="009A2BA2"/>
    <w:rsid w:val="009A3385"/>
    <w:rsid w:val="009A35A4"/>
    <w:rsid w:val="009A4F03"/>
    <w:rsid w:val="009A6279"/>
    <w:rsid w:val="009A7384"/>
    <w:rsid w:val="009A7AC7"/>
    <w:rsid w:val="009A7D49"/>
    <w:rsid w:val="009B0FF4"/>
    <w:rsid w:val="009B1984"/>
    <w:rsid w:val="009B1AB4"/>
    <w:rsid w:val="009B26C3"/>
    <w:rsid w:val="009B2796"/>
    <w:rsid w:val="009B32AC"/>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ECA"/>
    <w:rsid w:val="00A311B4"/>
    <w:rsid w:val="00A31924"/>
    <w:rsid w:val="00A31A28"/>
    <w:rsid w:val="00A325E8"/>
    <w:rsid w:val="00A32B61"/>
    <w:rsid w:val="00A32BD5"/>
    <w:rsid w:val="00A32DBF"/>
    <w:rsid w:val="00A32DC8"/>
    <w:rsid w:val="00A3333A"/>
    <w:rsid w:val="00A3401E"/>
    <w:rsid w:val="00A34270"/>
    <w:rsid w:val="00A34A05"/>
    <w:rsid w:val="00A3614C"/>
    <w:rsid w:val="00A36618"/>
    <w:rsid w:val="00A37213"/>
    <w:rsid w:val="00A379CF"/>
    <w:rsid w:val="00A37E1A"/>
    <w:rsid w:val="00A37E6F"/>
    <w:rsid w:val="00A37E7B"/>
    <w:rsid w:val="00A407ED"/>
    <w:rsid w:val="00A40DAC"/>
    <w:rsid w:val="00A40E2D"/>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975"/>
    <w:rsid w:val="00A53E4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DD0"/>
    <w:rsid w:val="00A84E8F"/>
    <w:rsid w:val="00A84F17"/>
    <w:rsid w:val="00A852A7"/>
    <w:rsid w:val="00A85712"/>
    <w:rsid w:val="00A85C90"/>
    <w:rsid w:val="00A85D24"/>
    <w:rsid w:val="00A85D54"/>
    <w:rsid w:val="00A85FBC"/>
    <w:rsid w:val="00A86053"/>
    <w:rsid w:val="00A8651F"/>
    <w:rsid w:val="00A86D07"/>
    <w:rsid w:val="00A87681"/>
    <w:rsid w:val="00A876FA"/>
    <w:rsid w:val="00A9005D"/>
    <w:rsid w:val="00A904CF"/>
    <w:rsid w:val="00A90520"/>
    <w:rsid w:val="00A90B07"/>
    <w:rsid w:val="00A91016"/>
    <w:rsid w:val="00A91D3B"/>
    <w:rsid w:val="00A91DA3"/>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006E"/>
    <w:rsid w:val="00AA1144"/>
    <w:rsid w:val="00AA1A8B"/>
    <w:rsid w:val="00AA1B88"/>
    <w:rsid w:val="00AA1BC9"/>
    <w:rsid w:val="00AA1E9A"/>
    <w:rsid w:val="00AA2043"/>
    <w:rsid w:val="00AA204B"/>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5EA"/>
    <w:rsid w:val="00AE0616"/>
    <w:rsid w:val="00AE0D58"/>
    <w:rsid w:val="00AE1083"/>
    <w:rsid w:val="00AE1227"/>
    <w:rsid w:val="00AE1229"/>
    <w:rsid w:val="00AE13FE"/>
    <w:rsid w:val="00AE15F5"/>
    <w:rsid w:val="00AE273E"/>
    <w:rsid w:val="00AE2885"/>
    <w:rsid w:val="00AE2996"/>
    <w:rsid w:val="00AE2ED5"/>
    <w:rsid w:val="00AE376C"/>
    <w:rsid w:val="00AE3836"/>
    <w:rsid w:val="00AE4865"/>
    <w:rsid w:val="00AE4CE8"/>
    <w:rsid w:val="00AE574C"/>
    <w:rsid w:val="00AE5B08"/>
    <w:rsid w:val="00AE6BBB"/>
    <w:rsid w:val="00AE72B0"/>
    <w:rsid w:val="00AE75B5"/>
    <w:rsid w:val="00AE77EA"/>
    <w:rsid w:val="00AE7B84"/>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A0"/>
    <w:rsid w:val="00AF5A7C"/>
    <w:rsid w:val="00AF6463"/>
    <w:rsid w:val="00AF69A9"/>
    <w:rsid w:val="00AF69E8"/>
    <w:rsid w:val="00AF6FA9"/>
    <w:rsid w:val="00AF73FC"/>
    <w:rsid w:val="00B00363"/>
    <w:rsid w:val="00B00884"/>
    <w:rsid w:val="00B016CF"/>
    <w:rsid w:val="00B02280"/>
    <w:rsid w:val="00B0265A"/>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2101"/>
    <w:rsid w:val="00B12A56"/>
    <w:rsid w:val="00B131B8"/>
    <w:rsid w:val="00B1399E"/>
    <w:rsid w:val="00B14182"/>
    <w:rsid w:val="00B14C24"/>
    <w:rsid w:val="00B14ECD"/>
    <w:rsid w:val="00B1529A"/>
    <w:rsid w:val="00B15863"/>
    <w:rsid w:val="00B15C0B"/>
    <w:rsid w:val="00B15D2E"/>
    <w:rsid w:val="00B1674C"/>
    <w:rsid w:val="00B17221"/>
    <w:rsid w:val="00B1730B"/>
    <w:rsid w:val="00B17F57"/>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2116"/>
    <w:rsid w:val="00B3277E"/>
    <w:rsid w:val="00B32AB9"/>
    <w:rsid w:val="00B337E3"/>
    <w:rsid w:val="00B33AA4"/>
    <w:rsid w:val="00B33CF9"/>
    <w:rsid w:val="00B33D24"/>
    <w:rsid w:val="00B33DD1"/>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569"/>
    <w:rsid w:val="00B61875"/>
    <w:rsid w:val="00B61E48"/>
    <w:rsid w:val="00B62E85"/>
    <w:rsid w:val="00B633BE"/>
    <w:rsid w:val="00B63DEC"/>
    <w:rsid w:val="00B63FB9"/>
    <w:rsid w:val="00B64047"/>
    <w:rsid w:val="00B64537"/>
    <w:rsid w:val="00B64F3A"/>
    <w:rsid w:val="00B65DBB"/>
    <w:rsid w:val="00B6666F"/>
    <w:rsid w:val="00B66865"/>
    <w:rsid w:val="00B66C3A"/>
    <w:rsid w:val="00B67773"/>
    <w:rsid w:val="00B70118"/>
    <w:rsid w:val="00B7023C"/>
    <w:rsid w:val="00B7074B"/>
    <w:rsid w:val="00B70AD8"/>
    <w:rsid w:val="00B70C24"/>
    <w:rsid w:val="00B7162C"/>
    <w:rsid w:val="00B71AFF"/>
    <w:rsid w:val="00B71E86"/>
    <w:rsid w:val="00B72079"/>
    <w:rsid w:val="00B724AF"/>
    <w:rsid w:val="00B7293A"/>
    <w:rsid w:val="00B7298C"/>
    <w:rsid w:val="00B72D64"/>
    <w:rsid w:val="00B731C9"/>
    <w:rsid w:val="00B732F3"/>
    <w:rsid w:val="00B737D9"/>
    <w:rsid w:val="00B73AB5"/>
    <w:rsid w:val="00B7438C"/>
    <w:rsid w:val="00B746D8"/>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B56"/>
    <w:rsid w:val="00B85EAF"/>
    <w:rsid w:val="00B865E8"/>
    <w:rsid w:val="00B867BB"/>
    <w:rsid w:val="00B86BA3"/>
    <w:rsid w:val="00B874B7"/>
    <w:rsid w:val="00B87B25"/>
    <w:rsid w:val="00B901B1"/>
    <w:rsid w:val="00B90483"/>
    <w:rsid w:val="00B9070D"/>
    <w:rsid w:val="00B90D66"/>
    <w:rsid w:val="00B910E0"/>
    <w:rsid w:val="00B91213"/>
    <w:rsid w:val="00B91E94"/>
    <w:rsid w:val="00B91EB7"/>
    <w:rsid w:val="00B92059"/>
    <w:rsid w:val="00B92154"/>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6F9"/>
    <w:rsid w:val="00BB1B41"/>
    <w:rsid w:val="00BB1F6D"/>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87D"/>
    <w:rsid w:val="00BC6948"/>
    <w:rsid w:val="00BC7242"/>
    <w:rsid w:val="00BC74E6"/>
    <w:rsid w:val="00BC7585"/>
    <w:rsid w:val="00BC77DA"/>
    <w:rsid w:val="00BC7F00"/>
    <w:rsid w:val="00BD00F4"/>
    <w:rsid w:val="00BD055F"/>
    <w:rsid w:val="00BD0C9C"/>
    <w:rsid w:val="00BD1197"/>
    <w:rsid w:val="00BD1E6F"/>
    <w:rsid w:val="00BD2965"/>
    <w:rsid w:val="00BD2C3C"/>
    <w:rsid w:val="00BD37AB"/>
    <w:rsid w:val="00BD38DA"/>
    <w:rsid w:val="00BD3C7F"/>
    <w:rsid w:val="00BD3ED7"/>
    <w:rsid w:val="00BD4491"/>
    <w:rsid w:val="00BD45A6"/>
    <w:rsid w:val="00BD49DC"/>
    <w:rsid w:val="00BD5AD7"/>
    <w:rsid w:val="00BD62F3"/>
    <w:rsid w:val="00BD65BF"/>
    <w:rsid w:val="00BD6C75"/>
    <w:rsid w:val="00BD71CA"/>
    <w:rsid w:val="00BD7628"/>
    <w:rsid w:val="00BD7EC1"/>
    <w:rsid w:val="00BE0712"/>
    <w:rsid w:val="00BE1101"/>
    <w:rsid w:val="00BE1B06"/>
    <w:rsid w:val="00BE1E3B"/>
    <w:rsid w:val="00BE3147"/>
    <w:rsid w:val="00BE32FA"/>
    <w:rsid w:val="00BE3D35"/>
    <w:rsid w:val="00BE454B"/>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35DA"/>
    <w:rsid w:val="00BF509F"/>
    <w:rsid w:val="00BF556F"/>
    <w:rsid w:val="00BF648F"/>
    <w:rsid w:val="00BF6831"/>
    <w:rsid w:val="00BF6968"/>
    <w:rsid w:val="00BF7956"/>
    <w:rsid w:val="00C0041C"/>
    <w:rsid w:val="00C0056C"/>
    <w:rsid w:val="00C01802"/>
    <w:rsid w:val="00C02193"/>
    <w:rsid w:val="00C02467"/>
    <w:rsid w:val="00C02E79"/>
    <w:rsid w:val="00C030D9"/>
    <w:rsid w:val="00C03518"/>
    <w:rsid w:val="00C05A38"/>
    <w:rsid w:val="00C05D08"/>
    <w:rsid w:val="00C06F23"/>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D59"/>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D3F"/>
    <w:rsid w:val="00C63497"/>
    <w:rsid w:val="00C638F0"/>
    <w:rsid w:val="00C655B9"/>
    <w:rsid w:val="00C65A8D"/>
    <w:rsid w:val="00C664F1"/>
    <w:rsid w:val="00C6651E"/>
    <w:rsid w:val="00C67B6F"/>
    <w:rsid w:val="00C70916"/>
    <w:rsid w:val="00C7094D"/>
    <w:rsid w:val="00C70DE2"/>
    <w:rsid w:val="00C71854"/>
    <w:rsid w:val="00C71EB3"/>
    <w:rsid w:val="00C72546"/>
    <w:rsid w:val="00C72A48"/>
    <w:rsid w:val="00C72CCA"/>
    <w:rsid w:val="00C73028"/>
    <w:rsid w:val="00C742EC"/>
    <w:rsid w:val="00C743E9"/>
    <w:rsid w:val="00C74CEB"/>
    <w:rsid w:val="00C761BB"/>
    <w:rsid w:val="00C7665F"/>
    <w:rsid w:val="00C774F2"/>
    <w:rsid w:val="00C80AD2"/>
    <w:rsid w:val="00C80B2B"/>
    <w:rsid w:val="00C80B6D"/>
    <w:rsid w:val="00C81A8B"/>
    <w:rsid w:val="00C832A5"/>
    <w:rsid w:val="00C83713"/>
    <w:rsid w:val="00C83AFF"/>
    <w:rsid w:val="00C84978"/>
    <w:rsid w:val="00C84E68"/>
    <w:rsid w:val="00C855FF"/>
    <w:rsid w:val="00C85706"/>
    <w:rsid w:val="00C85C2C"/>
    <w:rsid w:val="00C863EF"/>
    <w:rsid w:val="00C86845"/>
    <w:rsid w:val="00C86BB5"/>
    <w:rsid w:val="00C86FAA"/>
    <w:rsid w:val="00C8726B"/>
    <w:rsid w:val="00C87874"/>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76E1"/>
    <w:rsid w:val="00CC78AE"/>
    <w:rsid w:val="00CD0CF6"/>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459"/>
    <w:rsid w:val="00CF34BC"/>
    <w:rsid w:val="00CF35A1"/>
    <w:rsid w:val="00CF373E"/>
    <w:rsid w:val="00CF3C3A"/>
    <w:rsid w:val="00CF511C"/>
    <w:rsid w:val="00CF6008"/>
    <w:rsid w:val="00CF61C9"/>
    <w:rsid w:val="00CF651B"/>
    <w:rsid w:val="00CF7BE2"/>
    <w:rsid w:val="00CF7FA4"/>
    <w:rsid w:val="00D00415"/>
    <w:rsid w:val="00D00AB8"/>
    <w:rsid w:val="00D00E41"/>
    <w:rsid w:val="00D0197A"/>
    <w:rsid w:val="00D01DBE"/>
    <w:rsid w:val="00D020DB"/>
    <w:rsid w:val="00D02A1D"/>
    <w:rsid w:val="00D031E1"/>
    <w:rsid w:val="00D04040"/>
    <w:rsid w:val="00D04B3F"/>
    <w:rsid w:val="00D05D8C"/>
    <w:rsid w:val="00D0711D"/>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17719"/>
    <w:rsid w:val="00D2062E"/>
    <w:rsid w:val="00D206A5"/>
    <w:rsid w:val="00D207EB"/>
    <w:rsid w:val="00D21C30"/>
    <w:rsid w:val="00D221D7"/>
    <w:rsid w:val="00D22A65"/>
    <w:rsid w:val="00D22D2A"/>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0E42"/>
    <w:rsid w:val="00D41FA8"/>
    <w:rsid w:val="00D424C9"/>
    <w:rsid w:val="00D427F6"/>
    <w:rsid w:val="00D42EF7"/>
    <w:rsid w:val="00D43733"/>
    <w:rsid w:val="00D438E7"/>
    <w:rsid w:val="00D43CDE"/>
    <w:rsid w:val="00D44817"/>
    <w:rsid w:val="00D45A59"/>
    <w:rsid w:val="00D45E0E"/>
    <w:rsid w:val="00D45EC9"/>
    <w:rsid w:val="00D45F4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A1F"/>
    <w:rsid w:val="00D54FC9"/>
    <w:rsid w:val="00D55393"/>
    <w:rsid w:val="00D5548B"/>
    <w:rsid w:val="00D55550"/>
    <w:rsid w:val="00D561F3"/>
    <w:rsid w:val="00D56568"/>
    <w:rsid w:val="00D578AA"/>
    <w:rsid w:val="00D6074D"/>
    <w:rsid w:val="00D608B6"/>
    <w:rsid w:val="00D60CC8"/>
    <w:rsid w:val="00D610E5"/>
    <w:rsid w:val="00D61689"/>
    <w:rsid w:val="00D61E70"/>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1C13"/>
    <w:rsid w:val="00D9260A"/>
    <w:rsid w:val="00D927B0"/>
    <w:rsid w:val="00D927FD"/>
    <w:rsid w:val="00D929E3"/>
    <w:rsid w:val="00D92C88"/>
    <w:rsid w:val="00D9313B"/>
    <w:rsid w:val="00D9365D"/>
    <w:rsid w:val="00D93843"/>
    <w:rsid w:val="00D94134"/>
    <w:rsid w:val="00D946D6"/>
    <w:rsid w:val="00D95461"/>
    <w:rsid w:val="00D95597"/>
    <w:rsid w:val="00D959DF"/>
    <w:rsid w:val="00D95E91"/>
    <w:rsid w:val="00D96955"/>
    <w:rsid w:val="00D969AA"/>
    <w:rsid w:val="00D9723D"/>
    <w:rsid w:val="00D9761B"/>
    <w:rsid w:val="00D97FC3"/>
    <w:rsid w:val="00DA0410"/>
    <w:rsid w:val="00DA1077"/>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0B"/>
    <w:rsid w:val="00DA79A9"/>
    <w:rsid w:val="00DA7CE5"/>
    <w:rsid w:val="00DA7E76"/>
    <w:rsid w:val="00DB04A5"/>
    <w:rsid w:val="00DB14BD"/>
    <w:rsid w:val="00DB2364"/>
    <w:rsid w:val="00DB266C"/>
    <w:rsid w:val="00DB2EC7"/>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3371"/>
    <w:rsid w:val="00DD33F7"/>
    <w:rsid w:val="00DD3BEE"/>
    <w:rsid w:val="00DD3DF9"/>
    <w:rsid w:val="00DD4105"/>
    <w:rsid w:val="00DD4798"/>
    <w:rsid w:val="00DD502C"/>
    <w:rsid w:val="00DD5547"/>
    <w:rsid w:val="00DD5799"/>
    <w:rsid w:val="00DD58FE"/>
    <w:rsid w:val="00DD5F39"/>
    <w:rsid w:val="00DD655B"/>
    <w:rsid w:val="00DD7949"/>
    <w:rsid w:val="00DE0260"/>
    <w:rsid w:val="00DE0E20"/>
    <w:rsid w:val="00DE1A20"/>
    <w:rsid w:val="00DE2285"/>
    <w:rsid w:val="00DE2591"/>
    <w:rsid w:val="00DE296E"/>
    <w:rsid w:val="00DE29D0"/>
    <w:rsid w:val="00DE2CE3"/>
    <w:rsid w:val="00DE2D02"/>
    <w:rsid w:val="00DE33A3"/>
    <w:rsid w:val="00DE42DF"/>
    <w:rsid w:val="00DE4CB6"/>
    <w:rsid w:val="00DE5454"/>
    <w:rsid w:val="00DE5907"/>
    <w:rsid w:val="00DE595E"/>
    <w:rsid w:val="00DE716C"/>
    <w:rsid w:val="00DE7B5A"/>
    <w:rsid w:val="00DF03EB"/>
    <w:rsid w:val="00DF058A"/>
    <w:rsid w:val="00DF0D17"/>
    <w:rsid w:val="00DF1DFA"/>
    <w:rsid w:val="00DF1EBF"/>
    <w:rsid w:val="00DF215B"/>
    <w:rsid w:val="00DF28D5"/>
    <w:rsid w:val="00DF2C08"/>
    <w:rsid w:val="00DF30DD"/>
    <w:rsid w:val="00DF4286"/>
    <w:rsid w:val="00DF4F93"/>
    <w:rsid w:val="00DF666B"/>
    <w:rsid w:val="00DF6A5E"/>
    <w:rsid w:val="00DF6B6D"/>
    <w:rsid w:val="00DF7E69"/>
    <w:rsid w:val="00E00625"/>
    <w:rsid w:val="00E0144E"/>
    <w:rsid w:val="00E014F9"/>
    <w:rsid w:val="00E01544"/>
    <w:rsid w:val="00E01643"/>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3195"/>
    <w:rsid w:val="00E142B8"/>
    <w:rsid w:val="00E14449"/>
    <w:rsid w:val="00E14DB1"/>
    <w:rsid w:val="00E14FAC"/>
    <w:rsid w:val="00E15752"/>
    <w:rsid w:val="00E15BE2"/>
    <w:rsid w:val="00E1610E"/>
    <w:rsid w:val="00E166A5"/>
    <w:rsid w:val="00E16F19"/>
    <w:rsid w:val="00E173E8"/>
    <w:rsid w:val="00E17627"/>
    <w:rsid w:val="00E17815"/>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E9F"/>
    <w:rsid w:val="00E33F90"/>
    <w:rsid w:val="00E3464C"/>
    <w:rsid w:val="00E34C33"/>
    <w:rsid w:val="00E35447"/>
    <w:rsid w:val="00E35CD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677A"/>
    <w:rsid w:val="00E46F40"/>
    <w:rsid w:val="00E4796D"/>
    <w:rsid w:val="00E47CCB"/>
    <w:rsid w:val="00E50359"/>
    <w:rsid w:val="00E5053D"/>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49C"/>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2061"/>
    <w:rsid w:val="00E820E1"/>
    <w:rsid w:val="00E82F46"/>
    <w:rsid w:val="00E82F51"/>
    <w:rsid w:val="00E83635"/>
    <w:rsid w:val="00E83EB0"/>
    <w:rsid w:val="00E8479D"/>
    <w:rsid w:val="00E84DCE"/>
    <w:rsid w:val="00E84EA5"/>
    <w:rsid w:val="00E85466"/>
    <w:rsid w:val="00E8623F"/>
    <w:rsid w:val="00E868FF"/>
    <w:rsid w:val="00E86F5D"/>
    <w:rsid w:val="00E877A8"/>
    <w:rsid w:val="00E87A87"/>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308"/>
    <w:rsid w:val="00EA37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2CBB"/>
    <w:rsid w:val="00EB2E1F"/>
    <w:rsid w:val="00EB31DE"/>
    <w:rsid w:val="00EB33BA"/>
    <w:rsid w:val="00EB382A"/>
    <w:rsid w:val="00EB3DC6"/>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0C1"/>
    <w:rsid w:val="00EC226D"/>
    <w:rsid w:val="00EC2542"/>
    <w:rsid w:val="00EC2C55"/>
    <w:rsid w:val="00EC3220"/>
    <w:rsid w:val="00EC3A24"/>
    <w:rsid w:val="00EC3C1A"/>
    <w:rsid w:val="00EC3C52"/>
    <w:rsid w:val="00EC44D5"/>
    <w:rsid w:val="00EC4DD5"/>
    <w:rsid w:val="00EC5BD1"/>
    <w:rsid w:val="00EC67CC"/>
    <w:rsid w:val="00EC6FA4"/>
    <w:rsid w:val="00EC7592"/>
    <w:rsid w:val="00EC76E6"/>
    <w:rsid w:val="00EC7F00"/>
    <w:rsid w:val="00EC7F41"/>
    <w:rsid w:val="00ED08A7"/>
    <w:rsid w:val="00ED0A84"/>
    <w:rsid w:val="00ED0C3B"/>
    <w:rsid w:val="00ED0F49"/>
    <w:rsid w:val="00ED0FAC"/>
    <w:rsid w:val="00ED1A31"/>
    <w:rsid w:val="00ED2D04"/>
    <w:rsid w:val="00ED30F1"/>
    <w:rsid w:val="00ED35F1"/>
    <w:rsid w:val="00ED4428"/>
    <w:rsid w:val="00ED4BDF"/>
    <w:rsid w:val="00ED4F4A"/>
    <w:rsid w:val="00ED516E"/>
    <w:rsid w:val="00ED6A7E"/>
    <w:rsid w:val="00ED7081"/>
    <w:rsid w:val="00ED7B39"/>
    <w:rsid w:val="00ED7C3F"/>
    <w:rsid w:val="00EE046A"/>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3D62"/>
    <w:rsid w:val="00EF42BB"/>
    <w:rsid w:val="00EF4980"/>
    <w:rsid w:val="00EF4B84"/>
    <w:rsid w:val="00EF535B"/>
    <w:rsid w:val="00EF53A5"/>
    <w:rsid w:val="00EF5444"/>
    <w:rsid w:val="00EF545D"/>
    <w:rsid w:val="00EF5C95"/>
    <w:rsid w:val="00EF5E6B"/>
    <w:rsid w:val="00EF646C"/>
    <w:rsid w:val="00EF7553"/>
    <w:rsid w:val="00EF77AD"/>
    <w:rsid w:val="00EF7D8B"/>
    <w:rsid w:val="00F0036B"/>
    <w:rsid w:val="00F0140E"/>
    <w:rsid w:val="00F01817"/>
    <w:rsid w:val="00F031D3"/>
    <w:rsid w:val="00F03224"/>
    <w:rsid w:val="00F03860"/>
    <w:rsid w:val="00F03C12"/>
    <w:rsid w:val="00F04CD9"/>
    <w:rsid w:val="00F05B32"/>
    <w:rsid w:val="00F05EEF"/>
    <w:rsid w:val="00F0633B"/>
    <w:rsid w:val="00F06EC3"/>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B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479"/>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114D"/>
    <w:rsid w:val="00F81580"/>
    <w:rsid w:val="00F81A9C"/>
    <w:rsid w:val="00F834F7"/>
    <w:rsid w:val="00F83748"/>
    <w:rsid w:val="00F842F8"/>
    <w:rsid w:val="00F849E2"/>
    <w:rsid w:val="00F84A38"/>
    <w:rsid w:val="00F84BB5"/>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A4F"/>
    <w:rsid w:val="00FA3AF4"/>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47B"/>
    <w:rsid w:val="00FD078A"/>
    <w:rsid w:val="00FD0A17"/>
    <w:rsid w:val="00FD1186"/>
    <w:rsid w:val="00FD17CF"/>
    <w:rsid w:val="00FD1DF4"/>
    <w:rsid w:val="00FD293F"/>
    <w:rsid w:val="00FD2C4F"/>
    <w:rsid w:val="00FD4405"/>
    <w:rsid w:val="00FD5169"/>
    <w:rsid w:val="00FD5B44"/>
    <w:rsid w:val="00FD7941"/>
    <w:rsid w:val="00FD7948"/>
    <w:rsid w:val="00FE02C6"/>
    <w:rsid w:val="00FE089D"/>
    <w:rsid w:val="00FE08D5"/>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E7A84"/>
    <w:rsid w:val="00FF0DB9"/>
    <w:rsid w:val="00FF104C"/>
    <w:rsid w:val="00FF10EC"/>
    <w:rsid w:val="00FF1AAC"/>
    <w:rsid w:val="00FF1B32"/>
    <w:rsid w:val="00FF1EE6"/>
    <w:rsid w:val="00FF25A1"/>
    <w:rsid w:val="00FF29D9"/>
    <w:rsid w:val="00FF2AB0"/>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08B123F-09B6-4046-B24D-0573E1A5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3</Pages>
  <Words>871</Words>
  <Characters>4965</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216</cp:revision>
  <cp:lastPrinted>2022-09-22T07:16:00Z</cp:lastPrinted>
  <dcterms:created xsi:type="dcterms:W3CDTF">2023-01-16T08:16:00Z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